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A61" w:rsidRDefault="008E2699" w:rsidP="008E2699">
      <w:pPr>
        <w:jc w:val="right"/>
      </w:pPr>
      <w:r>
        <w:t xml:space="preserve">Le </w:t>
      </w:r>
      <w:r w:rsidR="00220B97">
        <w:t>29/05/2018</w:t>
      </w:r>
    </w:p>
    <w:p w:rsidR="008E2699" w:rsidRDefault="008E2699"/>
    <w:p w:rsidR="008E2699" w:rsidRDefault="008E2699" w:rsidP="008E2699">
      <w:pPr>
        <w:pStyle w:val="Titre"/>
        <w:jc w:val="center"/>
      </w:pPr>
      <w:r w:rsidRPr="00BD6096">
        <w:t>Rapport d’activités</w:t>
      </w:r>
    </w:p>
    <w:p w:rsidR="008E2699" w:rsidRDefault="008E2699"/>
    <w:p w:rsidR="008E2699" w:rsidRDefault="008E2699" w:rsidP="008E2699">
      <w:pPr>
        <w:rPr>
          <w:rFonts w:ascii="Arial" w:hAnsi="Arial" w:cs="Arial"/>
        </w:rPr>
      </w:pPr>
      <w:r>
        <w:rPr>
          <w:rFonts w:ascii="Arial" w:hAnsi="Arial" w:cs="Arial"/>
          <w:b/>
          <w:bCs/>
        </w:rPr>
        <w:t>Collaborateur : Yann SZWEC</w:t>
      </w:r>
    </w:p>
    <w:p w:rsidR="008E2699" w:rsidRDefault="008E2699" w:rsidP="008E2699">
      <w:pPr>
        <w:rPr>
          <w:rFonts w:ascii="Arial" w:hAnsi="Arial" w:cs="Arial"/>
        </w:rPr>
      </w:pPr>
    </w:p>
    <w:p w:rsidR="008E2699" w:rsidRDefault="008E2699" w:rsidP="008E2699">
      <w:pPr>
        <w:rPr>
          <w:rFonts w:ascii="Arial" w:hAnsi="Arial" w:cs="Arial"/>
        </w:rPr>
      </w:pPr>
      <w:r w:rsidRPr="00BD6096">
        <w:rPr>
          <w:rFonts w:ascii="Arial" w:hAnsi="Arial" w:cs="Arial"/>
          <w:b/>
          <w:bCs/>
        </w:rPr>
        <w:t>Client :</w:t>
      </w:r>
      <w:r>
        <w:rPr>
          <w:rFonts w:ascii="Arial" w:hAnsi="Arial" w:cs="Arial"/>
        </w:rPr>
        <w:t xml:space="preserve"> </w:t>
      </w:r>
      <w:r w:rsidR="00220B97">
        <w:rPr>
          <w:rFonts w:ascii="Arial" w:hAnsi="Arial" w:cs="Arial"/>
        </w:rPr>
        <w:t>Le monde SAP CRM</w:t>
      </w:r>
    </w:p>
    <w:p w:rsidR="008E2699" w:rsidRPr="00BD6096" w:rsidRDefault="008E2699" w:rsidP="008E2699">
      <w:pPr>
        <w:rPr>
          <w:rFonts w:ascii="Arial" w:hAnsi="Arial" w:cs="Arial"/>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7020"/>
      </w:tblGrid>
      <w:tr w:rsidR="008E2699" w:rsidRPr="00BD6096" w:rsidTr="00EB7BAA">
        <w:trPr>
          <w:trHeight w:val="270"/>
        </w:trPr>
        <w:tc>
          <w:tcPr>
            <w:tcW w:w="2160" w:type="dxa"/>
          </w:tcPr>
          <w:p w:rsidR="008E2699" w:rsidRPr="00BD6096" w:rsidRDefault="008E2699" w:rsidP="00EB7BAA">
            <w:pPr>
              <w:jc w:val="center"/>
              <w:rPr>
                <w:rFonts w:ascii="Arial" w:hAnsi="Arial" w:cs="Arial"/>
                <w:b/>
                <w:bCs/>
              </w:rPr>
            </w:pPr>
            <w:r>
              <w:rPr>
                <w:rFonts w:ascii="Arial" w:hAnsi="Arial" w:cs="Arial"/>
                <w:b/>
                <w:bCs/>
              </w:rPr>
              <w:t>Dates</w:t>
            </w:r>
          </w:p>
        </w:tc>
        <w:tc>
          <w:tcPr>
            <w:tcW w:w="7020" w:type="dxa"/>
          </w:tcPr>
          <w:p w:rsidR="008E2699" w:rsidRPr="00BD6096" w:rsidRDefault="008E2699" w:rsidP="00EB7BAA">
            <w:pPr>
              <w:jc w:val="center"/>
              <w:rPr>
                <w:rFonts w:ascii="Arial" w:hAnsi="Arial" w:cs="Arial"/>
                <w:b/>
                <w:bCs/>
              </w:rPr>
            </w:pPr>
            <w:r>
              <w:rPr>
                <w:rFonts w:ascii="Arial" w:hAnsi="Arial" w:cs="Arial"/>
                <w:b/>
                <w:bCs/>
              </w:rPr>
              <w:t>Activités</w:t>
            </w:r>
          </w:p>
        </w:tc>
      </w:tr>
      <w:tr w:rsidR="008E2699" w:rsidRPr="00AF0F04" w:rsidTr="0046264B">
        <w:trPr>
          <w:trHeight w:val="1058"/>
        </w:trPr>
        <w:tc>
          <w:tcPr>
            <w:tcW w:w="2160" w:type="dxa"/>
          </w:tcPr>
          <w:p w:rsidR="008E2699" w:rsidRDefault="008E2699" w:rsidP="00EB7BAA">
            <w:pPr>
              <w:jc w:val="center"/>
              <w:rPr>
                <w:rFonts w:ascii="Arial" w:hAnsi="Arial" w:cs="Arial"/>
                <w:sz w:val="20"/>
                <w:szCs w:val="20"/>
              </w:rPr>
            </w:pPr>
          </w:p>
          <w:p w:rsidR="008E2699" w:rsidRPr="00AF0F04" w:rsidRDefault="00220B97" w:rsidP="00EB7BAA">
            <w:pPr>
              <w:jc w:val="center"/>
              <w:rPr>
                <w:rFonts w:ascii="Arial" w:hAnsi="Arial" w:cs="Arial"/>
                <w:sz w:val="20"/>
                <w:szCs w:val="20"/>
              </w:rPr>
            </w:pPr>
            <w:r>
              <w:rPr>
                <w:rFonts w:ascii="Arial" w:hAnsi="Arial" w:cs="Arial"/>
                <w:sz w:val="20"/>
                <w:szCs w:val="20"/>
              </w:rPr>
              <w:t>29/05/2018</w:t>
            </w:r>
          </w:p>
        </w:tc>
        <w:tc>
          <w:tcPr>
            <w:tcW w:w="7020" w:type="dxa"/>
            <w:vAlign w:val="center"/>
          </w:tcPr>
          <w:p w:rsidR="00220B97" w:rsidRPr="008B6C68" w:rsidRDefault="00220B97" w:rsidP="0046264B">
            <w:pPr>
              <w:spacing w:after="0" w:line="240" w:lineRule="auto"/>
              <w:rPr>
                <w:rFonts w:ascii="Arial" w:hAnsi="Arial" w:cs="Arial"/>
                <w:sz w:val="20"/>
                <w:szCs w:val="20"/>
              </w:rPr>
            </w:pPr>
            <w:r>
              <w:rPr>
                <w:rFonts w:ascii="Arial" w:hAnsi="Arial" w:cs="Arial"/>
                <w:sz w:val="20"/>
                <w:szCs w:val="20"/>
              </w:rPr>
              <w:t>Création du document</w:t>
            </w:r>
          </w:p>
        </w:tc>
      </w:tr>
      <w:tr w:rsidR="008E2699" w:rsidRPr="00AF0F04" w:rsidTr="0046264B">
        <w:trPr>
          <w:trHeight w:val="1058"/>
        </w:trPr>
        <w:tc>
          <w:tcPr>
            <w:tcW w:w="2160" w:type="dxa"/>
          </w:tcPr>
          <w:p w:rsidR="008E2699" w:rsidRDefault="008E2699" w:rsidP="00EB7BAA">
            <w:pPr>
              <w:jc w:val="center"/>
              <w:rPr>
                <w:rFonts w:ascii="Arial" w:hAnsi="Arial" w:cs="Arial"/>
                <w:sz w:val="20"/>
                <w:szCs w:val="20"/>
              </w:rPr>
            </w:pPr>
          </w:p>
          <w:p w:rsidR="008E2699" w:rsidRPr="00AF0F04" w:rsidRDefault="008E2699" w:rsidP="00EB7BAA">
            <w:pPr>
              <w:jc w:val="center"/>
              <w:rPr>
                <w:rFonts w:ascii="Arial" w:hAnsi="Arial" w:cs="Arial"/>
                <w:sz w:val="20"/>
                <w:szCs w:val="20"/>
              </w:rPr>
            </w:pPr>
            <w:r>
              <w:rPr>
                <w:rFonts w:ascii="Arial" w:hAnsi="Arial" w:cs="Arial"/>
                <w:sz w:val="20"/>
                <w:szCs w:val="20"/>
              </w:rPr>
              <w:t>Destinataire</w:t>
            </w:r>
          </w:p>
        </w:tc>
        <w:tc>
          <w:tcPr>
            <w:tcW w:w="7020" w:type="dxa"/>
            <w:vAlign w:val="center"/>
          </w:tcPr>
          <w:p w:rsidR="00220B97" w:rsidRPr="008B6C68" w:rsidRDefault="00220B97" w:rsidP="0046264B">
            <w:pPr>
              <w:spacing w:after="0" w:line="240" w:lineRule="auto"/>
              <w:rPr>
                <w:rFonts w:ascii="Arial" w:hAnsi="Arial" w:cs="Arial"/>
                <w:sz w:val="20"/>
                <w:szCs w:val="20"/>
              </w:rPr>
            </w:pPr>
            <w:r>
              <w:rPr>
                <w:rFonts w:ascii="Arial" w:hAnsi="Arial" w:cs="Arial"/>
                <w:sz w:val="20"/>
                <w:szCs w:val="20"/>
              </w:rPr>
              <w:t>Le monde</w:t>
            </w:r>
          </w:p>
        </w:tc>
      </w:tr>
      <w:tr w:rsidR="008E2699" w:rsidRPr="00AF0F04" w:rsidTr="00EB7BAA">
        <w:trPr>
          <w:trHeight w:val="1058"/>
        </w:trPr>
        <w:tc>
          <w:tcPr>
            <w:tcW w:w="2160" w:type="dxa"/>
          </w:tcPr>
          <w:p w:rsidR="008E2699" w:rsidRDefault="008E2699" w:rsidP="00EB7BAA">
            <w:pPr>
              <w:jc w:val="center"/>
              <w:rPr>
                <w:rFonts w:ascii="Arial" w:hAnsi="Arial" w:cs="Arial"/>
                <w:sz w:val="20"/>
                <w:szCs w:val="20"/>
              </w:rPr>
            </w:pPr>
          </w:p>
          <w:p w:rsidR="008E2699" w:rsidRPr="00AF0F04" w:rsidRDefault="008E2699" w:rsidP="00EB7BAA">
            <w:pPr>
              <w:jc w:val="center"/>
              <w:rPr>
                <w:rFonts w:ascii="Arial" w:hAnsi="Arial" w:cs="Arial"/>
                <w:sz w:val="20"/>
                <w:szCs w:val="20"/>
              </w:rPr>
            </w:pPr>
            <w:r>
              <w:rPr>
                <w:rFonts w:ascii="Arial" w:hAnsi="Arial" w:cs="Arial"/>
                <w:sz w:val="20"/>
                <w:szCs w:val="20"/>
              </w:rPr>
              <w:t>Suite à donner</w:t>
            </w:r>
          </w:p>
        </w:tc>
        <w:tc>
          <w:tcPr>
            <w:tcW w:w="7020" w:type="dxa"/>
          </w:tcPr>
          <w:p w:rsidR="008E2699" w:rsidRDefault="008E2699" w:rsidP="00DA532D">
            <w:pPr>
              <w:rPr>
                <w:rFonts w:ascii="Arial" w:hAnsi="Arial" w:cs="Arial"/>
                <w:sz w:val="20"/>
                <w:szCs w:val="20"/>
              </w:rPr>
            </w:pPr>
          </w:p>
          <w:p w:rsidR="00220B97" w:rsidRDefault="00220B97" w:rsidP="00DA532D">
            <w:pPr>
              <w:rPr>
                <w:rFonts w:ascii="Arial" w:hAnsi="Arial" w:cs="Arial"/>
                <w:sz w:val="20"/>
                <w:szCs w:val="20"/>
              </w:rPr>
            </w:pPr>
            <w:r>
              <w:rPr>
                <w:rFonts w:ascii="Arial" w:hAnsi="Arial" w:cs="Arial"/>
                <w:sz w:val="20"/>
                <w:szCs w:val="20"/>
              </w:rPr>
              <w:t>Intégrer les remarques pertinentes sur la solution</w:t>
            </w:r>
          </w:p>
          <w:p w:rsidR="00220B97" w:rsidRDefault="00220B97" w:rsidP="00DA532D">
            <w:pPr>
              <w:rPr>
                <w:rFonts w:ascii="Arial" w:hAnsi="Arial" w:cs="Arial"/>
                <w:sz w:val="20"/>
                <w:szCs w:val="20"/>
              </w:rPr>
            </w:pPr>
            <w:r>
              <w:rPr>
                <w:rFonts w:ascii="Arial" w:hAnsi="Arial" w:cs="Arial"/>
                <w:sz w:val="20"/>
                <w:szCs w:val="20"/>
              </w:rPr>
              <w:t>Traduire le document en anglais, espagnol</w:t>
            </w:r>
          </w:p>
          <w:p w:rsidR="00F067F4" w:rsidRPr="008B6C68" w:rsidRDefault="00F067F4" w:rsidP="00DA532D">
            <w:pPr>
              <w:rPr>
                <w:rFonts w:ascii="Arial" w:hAnsi="Arial" w:cs="Arial"/>
                <w:sz w:val="20"/>
                <w:szCs w:val="20"/>
              </w:rPr>
            </w:pPr>
          </w:p>
        </w:tc>
      </w:tr>
      <w:tr w:rsidR="008E2699" w:rsidRPr="00AF0F04" w:rsidTr="00EB7BAA">
        <w:trPr>
          <w:trHeight w:val="1058"/>
        </w:trPr>
        <w:tc>
          <w:tcPr>
            <w:tcW w:w="2160" w:type="dxa"/>
            <w:tcBorders>
              <w:top w:val="single" w:sz="4" w:space="0" w:color="auto"/>
              <w:left w:val="single" w:sz="4" w:space="0" w:color="auto"/>
              <w:bottom w:val="single" w:sz="4" w:space="0" w:color="auto"/>
              <w:right w:val="single" w:sz="4" w:space="0" w:color="auto"/>
            </w:tcBorders>
          </w:tcPr>
          <w:p w:rsidR="008E2699" w:rsidRDefault="008E2699" w:rsidP="00EB7BAA">
            <w:pPr>
              <w:jc w:val="center"/>
              <w:rPr>
                <w:rFonts w:ascii="Arial" w:hAnsi="Arial" w:cs="Arial"/>
                <w:sz w:val="20"/>
                <w:szCs w:val="20"/>
              </w:rPr>
            </w:pPr>
          </w:p>
          <w:p w:rsidR="008E2699" w:rsidRPr="00AF0F04" w:rsidRDefault="008E2699" w:rsidP="009574BB">
            <w:pPr>
              <w:jc w:val="center"/>
              <w:rPr>
                <w:rFonts w:ascii="Arial" w:hAnsi="Arial" w:cs="Arial"/>
                <w:sz w:val="20"/>
                <w:szCs w:val="20"/>
              </w:rPr>
            </w:pPr>
            <w:r>
              <w:rPr>
                <w:rFonts w:ascii="Arial" w:hAnsi="Arial" w:cs="Arial"/>
                <w:sz w:val="20"/>
                <w:szCs w:val="20"/>
              </w:rPr>
              <w:t>R</w:t>
            </w:r>
            <w:r w:rsidR="009574BB">
              <w:rPr>
                <w:rFonts w:ascii="Arial" w:hAnsi="Arial" w:cs="Arial"/>
                <w:sz w:val="20"/>
                <w:szCs w:val="20"/>
              </w:rPr>
              <w:t>emarques</w:t>
            </w:r>
          </w:p>
        </w:tc>
        <w:tc>
          <w:tcPr>
            <w:tcW w:w="7020" w:type="dxa"/>
            <w:tcBorders>
              <w:top w:val="single" w:sz="4" w:space="0" w:color="auto"/>
              <w:left w:val="single" w:sz="4" w:space="0" w:color="auto"/>
              <w:bottom w:val="single" w:sz="4" w:space="0" w:color="auto"/>
              <w:right w:val="single" w:sz="4" w:space="0" w:color="auto"/>
            </w:tcBorders>
          </w:tcPr>
          <w:p w:rsidR="008E2699" w:rsidRDefault="008E2699" w:rsidP="00DA532D">
            <w:pPr>
              <w:tabs>
                <w:tab w:val="num" w:pos="720"/>
              </w:tabs>
              <w:rPr>
                <w:rFonts w:ascii="Arial" w:hAnsi="Arial" w:cs="Arial"/>
                <w:sz w:val="20"/>
                <w:szCs w:val="20"/>
              </w:rPr>
            </w:pPr>
          </w:p>
          <w:p w:rsidR="00220B97" w:rsidRDefault="009574BB" w:rsidP="00DA532D">
            <w:pPr>
              <w:tabs>
                <w:tab w:val="num" w:pos="720"/>
              </w:tabs>
              <w:rPr>
                <w:rFonts w:ascii="Arial" w:hAnsi="Arial" w:cs="Arial"/>
                <w:sz w:val="20"/>
                <w:szCs w:val="20"/>
              </w:rPr>
            </w:pPr>
            <w:r>
              <w:rPr>
                <w:rFonts w:ascii="Arial" w:hAnsi="Arial" w:cs="Arial"/>
                <w:sz w:val="20"/>
                <w:szCs w:val="20"/>
              </w:rPr>
              <w:t>Solution offerte par ECIR Consulting, développée par Yann SZWEC et à laquelle SAP France n’a jamais participée ni cautionnée, ni aidée.</w:t>
            </w:r>
          </w:p>
          <w:p w:rsidR="0046264B" w:rsidRDefault="0046264B" w:rsidP="00DA532D">
            <w:pPr>
              <w:tabs>
                <w:tab w:val="num" w:pos="720"/>
              </w:tabs>
              <w:rPr>
                <w:rFonts w:ascii="Arial" w:hAnsi="Arial" w:cs="Arial"/>
                <w:sz w:val="20"/>
                <w:szCs w:val="20"/>
              </w:rPr>
            </w:pPr>
            <w:r>
              <w:rPr>
                <w:rFonts w:ascii="Arial" w:hAnsi="Arial" w:cs="Arial"/>
                <w:sz w:val="20"/>
                <w:szCs w:val="20"/>
              </w:rPr>
              <w:t>Solution qui devrait exister depuis 10 ans tellement elle est simple et logique.</w:t>
            </w:r>
          </w:p>
          <w:p w:rsidR="009574BB" w:rsidRPr="008B6C68" w:rsidRDefault="009574BB" w:rsidP="00DA532D">
            <w:pPr>
              <w:tabs>
                <w:tab w:val="num" w:pos="720"/>
              </w:tabs>
              <w:rPr>
                <w:rFonts w:ascii="Arial" w:hAnsi="Arial" w:cs="Arial"/>
                <w:sz w:val="20"/>
                <w:szCs w:val="20"/>
              </w:rPr>
            </w:pPr>
          </w:p>
        </w:tc>
      </w:tr>
    </w:tbl>
    <w:p w:rsidR="008E2699" w:rsidRDefault="008E2699"/>
    <w:p w:rsidR="00957CD8" w:rsidRDefault="00957CD8">
      <w:r>
        <w:br w:type="page"/>
      </w:r>
    </w:p>
    <w:bookmarkStart w:id="0" w:name="_Toc471074255" w:displacedByCustomXml="next"/>
    <w:bookmarkStart w:id="1" w:name="_Toc471074613" w:displacedByCustomXml="next"/>
    <w:sdt>
      <w:sdtPr>
        <w:rPr>
          <w:rFonts w:asciiTheme="minorHAnsi" w:eastAsiaTheme="minorHAnsi" w:hAnsiTheme="minorHAnsi" w:cstheme="minorBidi"/>
          <w:color w:val="auto"/>
          <w:sz w:val="22"/>
          <w:szCs w:val="22"/>
          <w:lang w:eastAsia="en-US"/>
        </w:rPr>
        <w:id w:val="-236014038"/>
        <w:docPartObj>
          <w:docPartGallery w:val="Table of Contents"/>
          <w:docPartUnique/>
        </w:docPartObj>
      </w:sdtPr>
      <w:sdtEndPr>
        <w:rPr>
          <w:b/>
          <w:bCs/>
        </w:rPr>
      </w:sdtEndPr>
      <w:sdtContent>
        <w:p w:rsidR="00957CD8" w:rsidRDefault="00957CD8">
          <w:pPr>
            <w:pStyle w:val="En-ttedetabledesmatires"/>
          </w:pPr>
          <w:r>
            <w:t>Table des ma</w:t>
          </w:r>
          <w:bookmarkStart w:id="2" w:name="_GoBack"/>
          <w:bookmarkEnd w:id="2"/>
          <w:r>
            <w:t>tières</w:t>
          </w:r>
        </w:p>
        <w:p w:rsidR="00373CAE" w:rsidRDefault="00957CD8">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515366618" w:history="1">
            <w:r w:rsidR="00373CAE" w:rsidRPr="00D4400B">
              <w:rPr>
                <w:rStyle w:val="Lienhypertexte"/>
                <w:noProof/>
              </w:rPr>
              <w:t>1.</w:t>
            </w:r>
            <w:r w:rsidR="00373CAE">
              <w:rPr>
                <w:rFonts w:eastAsiaTheme="minorEastAsia"/>
                <w:noProof/>
                <w:lang w:eastAsia="fr-FR"/>
              </w:rPr>
              <w:tab/>
            </w:r>
            <w:r w:rsidR="00373CAE" w:rsidRPr="00D4400B">
              <w:rPr>
                <w:rStyle w:val="Lienhypertexte"/>
                <w:noProof/>
              </w:rPr>
              <w:t>Objectif</w:t>
            </w:r>
            <w:r w:rsidR="00373CAE">
              <w:rPr>
                <w:noProof/>
                <w:webHidden/>
              </w:rPr>
              <w:tab/>
            </w:r>
            <w:r w:rsidR="00373CAE">
              <w:rPr>
                <w:noProof/>
                <w:webHidden/>
              </w:rPr>
              <w:fldChar w:fldCharType="begin"/>
            </w:r>
            <w:r w:rsidR="00373CAE">
              <w:rPr>
                <w:noProof/>
                <w:webHidden/>
              </w:rPr>
              <w:instrText xml:space="preserve"> PAGEREF _Toc515366618 \h </w:instrText>
            </w:r>
            <w:r w:rsidR="00373CAE">
              <w:rPr>
                <w:noProof/>
                <w:webHidden/>
              </w:rPr>
            </w:r>
            <w:r w:rsidR="00373CAE">
              <w:rPr>
                <w:noProof/>
                <w:webHidden/>
              </w:rPr>
              <w:fldChar w:fldCharType="separate"/>
            </w:r>
            <w:r w:rsidR="00373CAE">
              <w:rPr>
                <w:noProof/>
                <w:webHidden/>
              </w:rPr>
              <w:t>3</w:t>
            </w:r>
            <w:r w:rsidR="00373CAE">
              <w:rPr>
                <w:noProof/>
                <w:webHidden/>
              </w:rPr>
              <w:fldChar w:fldCharType="end"/>
            </w:r>
          </w:hyperlink>
        </w:p>
        <w:p w:rsidR="00373CAE" w:rsidRDefault="00373CAE">
          <w:pPr>
            <w:pStyle w:val="TM1"/>
            <w:tabs>
              <w:tab w:val="left" w:pos="440"/>
              <w:tab w:val="right" w:leader="dot" w:pos="9062"/>
            </w:tabs>
            <w:rPr>
              <w:rFonts w:eastAsiaTheme="minorEastAsia"/>
              <w:noProof/>
              <w:lang w:eastAsia="fr-FR"/>
            </w:rPr>
          </w:pPr>
          <w:hyperlink w:anchor="_Toc515366619" w:history="1">
            <w:r w:rsidRPr="00D4400B">
              <w:rPr>
                <w:rStyle w:val="Lienhypertexte"/>
                <w:noProof/>
              </w:rPr>
              <w:t>2.</w:t>
            </w:r>
            <w:r>
              <w:rPr>
                <w:rFonts w:eastAsiaTheme="minorEastAsia"/>
                <w:noProof/>
                <w:lang w:eastAsia="fr-FR"/>
              </w:rPr>
              <w:tab/>
            </w:r>
            <w:r w:rsidRPr="00D4400B">
              <w:rPr>
                <w:rStyle w:val="Lienhypertexte"/>
                <w:noProof/>
              </w:rPr>
              <w:t>Situation de l’existant</w:t>
            </w:r>
            <w:r>
              <w:rPr>
                <w:noProof/>
                <w:webHidden/>
              </w:rPr>
              <w:tab/>
            </w:r>
            <w:r>
              <w:rPr>
                <w:noProof/>
                <w:webHidden/>
              </w:rPr>
              <w:fldChar w:fldCharType="begin"/>
            </w:r>
            <w:r>
              <w:rPr>
                <w:noProof/>
                <w:webHidden/>
              </w:rPr>
              <w:instrText xml:space="preserve"> PAGEREF _Toc515366619 \h </w:instrText>
            </w:r>
            <w:r>
              <w:rPr>
                <w:noProof/>
                <w:webHidden/>
              </w:rPr>
            </w:r>
            <w:r>
              <w:rPr>
                <w:noProof/>
                <w:webHidden/>
              </w:rPr>
              <w:fldChar w:fldCharType="separate"/>
            </w:r>
            <w:r>
              <w:rPr>
                <w:noProof/>
                <w:webHidden/>
              </w:rPr>
              <w:t>3</w:t>
            </w:r>
            <w:r>
              <w:rPr>
                <w:noProof/>
                <w:webHidden/>
              </w:rPr>
              <w:fldChar w:fldCharType="end"/>
            </w:r>
          </w:hyperlink>
        </w:p>
        <w:p w:rsidR="00373CAE" w:rsidRDefault="00373CAE">
          <w:pPr>
            <w:pStyle w:val="TM2"/>
            <w:tabs>
              <w:tab w:val="left" w:pos="880"/>
              <w:tab w:val="right" w:leader="dot" w:pos="9062"/>
            </w:tabs>
            <w:rPr>
              <w:rFonts w:eastAsiaTheme="minorEastAsia"/>
              <w:noProof/>
              <w:lang w:eastAsia="fr-FR"/>
            </w:rPr>
          </w:pPr>
          <w:hyperlink w:anchor="_Toc515366620" w:history="1">
            <w:r w:rsidRPr="00D4400B">
              <w:rPr>
                <w:rStyle w:val="Lienhypertexte"/>
                <w:noProof/>
              </w:rPr>
              <w:t>2.1.</w:t>
            </w:r>
            <w:r>
              <w:rPr>
                <w:rFonts w:eastAsiaTheme="minorEastAsia"/>
                <w:noProof/>
                <w:lang w:eastAsia="fr-FR"/>
              </w:rPr>
              <w:tab/>
            </w:r>
            <w:r w:rsidRPr="00D4400B">
              <w:rPr>
                <w:rStyle w:val="Lienhypertexte"/>
                <w:noProof/>
              </w:rPr>
              <w:t>Une situation de projets SAP CRM désastreuse</w:t>
            </w:r>
            <w:r>
              <w:rPr>
                <w:noProof/>
                <w:webHidden/>
              </w:rPr>
              <w:tab/>
            </w:r>
            <w:r>
              <w:rPr>
                <w:noProof/>
                <w:webHidden/>
              </w:rPr>
              <w:fldChar w:fldCharType="begin"/>
            </w:r>
            <w:r>
              <w:rPr>
                <w:noProof/>
                <w:webHidden/>
              </w:rPr>
              <w:instrText xml:space="preserve"> PAGEREF _Toc515366620 \h </w:instrText>
            </w:r>
            <w:r>
              <w:rPr>
                <w:noProof/>
                <w:webHidden/>
              </w:rPr>
            </w:r>
            <w:r>
              <w:rPr>
                <w:noProof/>
                <w:webHidden/>
              </w:rPr>
              <w:fldChar w:fldCharType="separate"/>
            </w:r>
            <w:r>
              <w:rPr>
                <w:noProof/>
                <w:webHidden/>
              </w:rPr>
              <w:t>3</w:t>
            </w:r>
            <w:r>
              <w:rPr>
                <w:noProof/>
                <w:webHidden/>
              </w:rPr>
              <w:fldChar w:fldCharType="end"/>
            </w:r>
          </w:hyperlink>
        </w:p>
        <w:p w:rsidR="00373CAE" w:rsidRDefault="00373CAE">
          <w:pPr>
            <w:pStyle w:val="TM2"/>
            <w:tabs>
              <w:tab w:val="left" w:pos="880"/>
              <w:tab w:val="right" w:leader="dot" w:pos="9062"/>
            </w:tabs>
            <w:rPr>
              <w:rFonts w:eastAsiaTheme="minorEastAsia"/>
              <w:noProof/>
              <w:lang w:eastAsia="fr-FR"/>
            </w:rPr>
          </w:pPr>
          <w:hyperlink w:anchor="_Toc515366621" w:history="1">
            <w:r w:rsidRPr="00D4400B">
              <w:rPr>
                <w:rStyle w:val="Lienhypertexte"/>
                <w:noProof/>
              </w:rPr>
              <w:t>2.2.</w:t>
            </w:r>
            <w:r>
              <w:rPr>
                <w:rFonts w:eastAsiaTheme="minorEastAsia"/>
                <w:noProof/>
                <w:lang w:eastAsia="fr-FR"/>
              </w:rPr>
              <w:tab/>
            </w:r>
            <w:r w:rsidRPr="00D4400B">
              <w:rPr>
                <w:rStyle w:val="Lienhypertexte"/>
                <w:noProof/>
              </w:rPr>
              <w:t>Des formations inexistantes sur ces problèmes</w:t>
            </w:r>
            <w:r>
              <w:rPr>
                <w:noProof/>
                <w:webHidden/>
              </w:rPr>
              <w:tab/>
            </w:r>
            <w:r>
              <w:rPr>
                <w:noProof/>
                <w:webHidden/>
              </w:rPr>
              <w:fldChar w:fldCharType="begin"/>
            </w:r>
            <w:r>
              <w:rPr>
                <w:noProof/>
                <w:webHidden/>
              </w:rPr>
              <w:instrText xml:space="preserve"> PAGEREF _Toc515366621 \h </w:instrText>
            </w:r>
            <w:r>
              <w:rPr>
                <w:noProof/>
                <w:webHidden/>
              </w:rPr>
            </w:r>
            <w:r>
              <w:rPr>
                <w:noProof/>
                <w:webHidden/>
              </w:rPr>
              <w:fldChar w:fldCharType="separate"/>
            </w:r>
            <w:r>
              <w:rPr>
                <w:noProof/>
                <w:webHidden/>
              </w:rPr>
              <w:t>3</w:t>
            </w:r>
            <w:r>
              <w:rPr>
                <w:noProof/>
                <w:webHidden/>
              </w:rPr>
              <w:fldChar w:fldCharType="end"/>
            </w:r>
          </w:hyperlink>
        </w:p>
        <w:p w:rsidR="00373CAE" w:rsidRDefault="00373CAE">
          <w:pPr>
            <w:pStyle w:val="TM2"/>
            <w:tabs>
              <w:tab w:val="left" w:pos="880"/>
              <w:tab w:val="right" w:leader="dot" w:pos="9062"/>
            </w:tabs>
            <w:rPr>
              <w:rFonts w:eastAsiaTheme="minorEastAsia"/>
              <w:noProof/>
              <w:lang w:eastAsia="fr-FR"/>
            </w:rPr>
          </w:pPr>
          <w:hyperlink w:anchor="_Toc515366622" w:history="1">
            <w:r w:rsidRPr="00D4400B">
              <w:rPr>
                <w:rStyle w:val="Lienhypertexte"/>
                <w:noProof/>
              </w:rPr>
              <w:t>2.3.</w:t>
            </w:r>
            <w:r>
              <w:rPr>
                <w:rFonts w:eastAsiaTheme="minorEastAsia"/>
                <w:noProof/>
                <w:lang w:eastAsia="fr-FR"/>
              </w:rPr>
              <w:tab/>
            </w:r>
            <w:r w:rsidRPr="00D4400B">
              <w:rPr>
                <w:rStyle w:val="Lienhypertexte"/>
                <w:noProof/>
              </w:rPr>
              <w:t>Aucune anticipation du problème</w:t>
            </w:r>
            <w:r>
              <w:rPr>
                <w:noProof/>
                <w:webHidden/>
              </w:rPr>
              <w:tab/>
            </w:r>
            <w:r>
              <w:rPr>
                <w:noProof/>
                <w:webHidden/>
              </w:rPr>
              <w:fldChar w:fldCharType="begin"/>
            </w:r>
            <w:r>
              <w:rPr>
                <w:noProof/>
                <w:webHidden/>
              </w:rPr>
              <w:instrText xml:space="preserve"> PAGEREF _Toc515366622 \h </w:instrText>
            </w:r>
            <w:r>
              <w:rPr>
                <w:noProof/>
                <w:webHidden/>
              </w:rPr>
            </w:r>
            <w:r>
              <w:rPr>
                <w:noProof/>
                <w:webHidden/>
              </w:rPr>
              <w:fldChar w:fldCharType="separate"/>
            </w:r>
            <w:r>
              <w:rPr>
                <w:noProof/>
                <w:webHidden/>
              </w:rPr>
              <w:t>3</w:t>
            </w:r>
            <w:r>
              <w:rPr>
                <w:noProof/>
                <w:webHidden/>
              </w:rPr>
              <w:fldChar w:fldCharType="end"/>
            </w:r>
          </w:hyperlink>
        </w:p>
        <w:p w:rsidR="00373CAE" w:rsidRDefault="00373CAE">
          <w:pPr>
            <w:pStyle w:val="TM1"/>
            <w:tabs>
              <w:tab w:val="left" w:pos="440"/>
              <w:tab w:val="right" w:leader="dot" w:pos="9062"/>
            </w:tabs>
            <w:rPr>
              <w:rFonts w:eastAsiaTheme="minorEastAsia"/>
              <w:noProof/>
              <w:lang w:eastAsia="fr-FR"/>
            </w:rPr>
          </w:pPr>
          <w:hyperlink w:anchor="_Toc515366623" w:history="1">
            <w:r w:rsidRPr="00D4400B">
              <w:rPr>
                <w:rStyle w:val="Lienhypertexte"/>
                <w:noProof/>
              </w:rPr>
              <w:t>3.</w:t>
            </w:r>
            <w:r>
              <w:rPr>
                <w:rFonts w:eastAsiaTheme="minorEastAsia"/>
                <w:noProof/>
                <w:lang w:eastAsia="fr-FR"/>
              </w:rPr>
              <w:tab/>
            </w:r>
            <w:r w:rsidRPr="00D4400B">
              <w:rPr>
                <w:rStyle w:val="Lienhypertexte"/>
                <w:noProof/>
              </w:rPr>
              <w:t>Solutions possibles</w:t>
            </w:r>
            <w:r>
              <w:rPr>
                <w:noProof/>
                <w:webHidden/>
              </w:rPr>
              <w:tab/>
            </w:r>
            <w:r>
              <w:rPr>
                <w:noProof/>
                <w:webHidden/>
              </w:rPr>
              <w:fldChar w:fldCharType="begin"/>
            </w:r>
            <w:r>
              <w:rPr>
                <w:noProof/>
                <w:webHidden/>
              </w:rPr>
              <w:instrText xml:space="preserve"> PAGEREF _Toc515366623 \h </w:instrText>
            </w:r>
            <w:r>
              <w:rPr>
                <w:noProof/>
                <w:webHidden/>
              </w:rPr>
            </w:r>
            <w:r>
              <w:rPr>
                <w:noProof/>
                <w:webHidden/>
              </w:rPr>
              <w:fldChar w:fldCharType="separate"/>
            </w:r>
            <w:r>
              <w:rPr>
                <w:noProof/>
                <w:webHidden/>
              </w:rPr>
              <w:t>4</w:t>
            </w:r>
            <w:r>
              <w:rPr>
                <w:noProof/>
                <w:webHidden/>
              </w:rPr>
              <w:fldChar w:fldCharType="end"/>
            </w:r>
          </w:hyperlink>
        </w:p>
        <w:p w:rsidR="00373CAE" w:rsidRDefault="00373CAE">
          <w:pPr>
            <w:pStyle w:val="TM2"/>
            <w:tabs>
              <w:tab w:val="left" w:pos="880"/>
              <w:tab w:val="right" w:leader="dot" w:pos="9062"/>
            </w:tabs>
            <w:rPr>
              <w:rFonts w:eastAsiaTheme="minorEastAsia"/>
              <w:noProof/>
              <w:lang w:eastAsia="fr-FR"/>
            </w:rPr>
          </w:pPr>
          <w:hyperlink w:anchor="_Toc515366624" w:history="1">
            <w:r w:rsidRPr="00D4400B">
              <w:rPr>
                <w:rStyle w:val="Lienhypertexte"/>
                <w:noProof/>
              </w:rPr>
              <w:t>3.1.</w:t>
            </w:r>
            <w:r>
              <w:rPr>
                <w:rFonts w:eastAsiaTheme="minorEastAsia"/>
                <w:noProof/>
                <w:lang w:eastAsia="fr-FR"/>
              </w:rPr>
              <w:tab/>
            </w:r>
            <w:r w:rsidRPr="00D4400B">
              <w:rPr>
                <w:rStyle w:val="Lienhypertexte"/>
                <w:noProof/>
              </w:rPr>
              <w:t>La principale solution développée (et la pire)</w:t>
            </w:r>
            <w:r>
              <w:rPr>
                <w:noProof/>
                <w:webHidden/>
              </w:rPr>
              <w:tab/>
            </w:r>
            <w:r>
              <w:rPr>
                <w:noProof/>
                <w:webHidden/>
              </w:rPr>
              <w:fldChar w:fldCharType="begin"/>
            </w:r>
            <w:r>
              <w:rPr>
                <w:noProof/>
                <w:webHidden/>
              </w:rPr>
              <w:instrText xml:space="preserve"> PAGEREF _Toc515366624 \h </w:instrText>
            </w:r>
            <w:r>
              <w:rPr>
                <w:noProof/>
                <w:webHidden/>
              </w:rPr>
            </w:r>
            <w:r>
              <w:rPr>
                <w:noProof/>
                <w:webHidden/>
              </w:rPr>
              <w:fldChar w:fldCharType="separate"/>
            </w:r>
            <w:r>
              <w:rPr>
                <w:noProof/>
                <w:webHidden/>
              </w:rPr>
              <w:t>4</w:t>
            </w:r>
            <w:r>
              <w:rPr>
                <w:noProof/>
                <w:webHidden/>
              </w:rPr>
              <w:fldChar w:fldCharType="end"/>
            </w:r>
          </w:hyperlink>
        </w:p>
        <w:p w:rsidR="00373CAE" w:rsidRDefault="00373CAE">
          <w:pPr>
            <w:pStyle w:val="TM2"/>
            <w:tabs>
              <w:tab w:val="left" w:pos="880"/>
              <w:tab w:val="right" w:leader="dot" w:pos="9062"/>
            </w:tabs>
            <w:rPr>
              <w:rFonts w:eastAsiaTheme="minorEastAsia"/>
              <w:noProof/>
              <w:lang w:eastAsia="fr-FR"/>
            </w:rPr>
          </w:pPr>
          <w:hyperlink w:anchor="_Toc515366625" w:history="1">
            <w:r w:rsidRPr="00D4400B">
              <w:rPr>
                <w:rStyle w:val="Lienhypertexte"/>
                <w:noProof/>
              </w:rPr>
              <w:t>3.2.</w:t>
            </w:r>
            <w:r>
              <w:rPr>
                <w:rFonts w:eastAsiaTheme="minorEastAsia"/>
                <w:noProof/>
                <w:lang w:eastAsia="fr-FR"/>
              </w:rPr>
              <w:tab/>
            </w:r>
            <w:r w:rsidRPr="00D4400B">
              <w:rPr>
                <w:rStyle w:val="Lienhypertexte"/>
                <w:noProof/>
              </w:rPr>
              <w:t>Des possibilités du standard SAP mais limitée</w:t>
            </w:r>
            <w:r>
              <w:rPr>
                <w:noProof/>
                <w:webHidden/>
              </w:rPr>
              <w:tab/>
            </w:r>
            <w:r>
              <w:rPr>
                <w:noProof/>
                <w:webHidden/>
              </w:rPr>
              <w:fldChar w:fldCharType="begin"/>
            </w:r>
            <w:r>
              <w:rPr>
                <w:noProof/>
                <w:webHidden/>
              </w:rPr>
              <w:instrText xml:space="preserve"> PAGEREF _Toc515366625 \h </w:instrText>
            </w:r>
            <w:r>
              <w:rPr>
                <w:noProof/>
                <w:webHidden/>
              </w:rPr>
            </w:r>
            <w:r>
              <w:rPr>
                <w:noProof/>
                <w:webHidden/>
              </w:rPr>
              <w:fldChar w:fldCharType="separate"/>
            </w:r>
            <w:r>
              <w:rPr>
                <w:noProof/>
                <w:webHidden/>
              </w:rPr>
              <w:t>4</w:t>
            </w:r>
            <w:r>
              <w:rPr>
                <w:noProof/>
                <w:webHidden/>
              </w:rPr>
              <w:fldChar w:fldCharType="end"/>
            </w:r>
          </w:hyperlink>
        </w:p>
        <w:p w:rsidR="00373CAE" w:rsidRDefault="00373CAE">
          <w:pPr>
            <w:pStyle w:val="TM1"/>
            <w:tabs>
              <w:tab w:val="left" w:pos="440"/>
              <w:tab w:val="right" w:leader="dot" w:pos="9062"/>
            </w:tabs>
            <w:rPr>
              <w:rFonts w:eastAsiaTheme="minorEastAsia"/>
              <w:noProof/>
              <w:lang w:eastAsia="fr-FR"/>
            </w:rPr>
          </w:pPr>
          <w:hyperlink w:anchor="_Toc515366626" w:history="1">
            <w:r w:rsidRPr="00D4400B">
              <w:rPr>
                <w:rStyle w:val="Lienhypertexte"/>
                <w:noProof/>
              </w:rPr>
              <w:t>4.</w:t>
            </w:r>
            <w:r>
              <w:rPr>
                <w:rFonts w:eastAsiaTheme="minorEastAsia"/>
                <w:noProof/>
                <w:lang w:eastAsia="fr-FR"/>
              </w:rPr>
              <w:tab/>
            </w:r>
            <w:r w:rsidRPr="00D4400B">
              <w:rPr>
                <w:rStyle w:val="Lienhypertexte"/>
                <w:noProof/>
              </w:rPr>
              <w:t>Constat : Les besoins des clients sont ignorés</w:t>
            </w:r>
            <w:r>
              <w:rPr>
                <w:noProof/>
                <w:webHidden/>
              </w:rPr>
              <w:tab/>
            </w:r>
            <w:r>
              <w:rPr>
                <w:noProof/>
                <w:webHidden/>
              </w:rPr>
              <w:fldChar w:fldCharType="begin"/>
            </w:r>
            <w:r>
              <w:rPr>
                <w:noProof/>
                <w:webHidden/>
              </w:rPr>
              <w:instrText xml:space="preserve"> PAGEREF _Toc515366626 \h </w:instrText>
            </w:r>
            <w:r>
              <w:rPr>
                <w:noProof/>
                <w:webHidden/>
              </w:rPr>
            </w:r>
            <w:r>
              <w:rPr>
                <w:noProof/>
                <w:webHidden/>
              </w:rPr>
              <w:fldChar w:fldCharType="separate"/>
            </w:r>
            <w:r>
              <w:rPr>
                <w:noProof/>
                <w:webHidden/>
              </w:rPr>
              <w:t>5</w:t>
            </w:r>
            <w:r>
              <w:rPr>
                <w:noProof/>
                <w:webHidden/>
              </w:rPr>
              <w:fldChar w:fldCharType="end"/>
            </w:r>
          </w:hyperlink>
        </w:p>
        <w:p w:rsidR="00373CAE" w:rsidRDefault="00373CAE">
          <w:pPr>
            <w:pStyle w:val="TM1"/>
            <w:tabs>
              <w:tab w:val="left" w:pos="440"/>
              <w:tab w:val="right" w:leader="dot" w:pos="9062"/>
            </w:tabs>
            <w:rPr>
              <w:rFonts w:eastAsiaTheme="minorEastAsia"/>
              <w:noProof/>
              <w:lang w:eastAsia="fr-FR"/>
            </w:rPr>
          </w:pPr>
          <w:hyperlink w:anchor="_Toc515366627" w:history="1">
            <w:r w:rsidRPr="00D4400B">
              <w:rPr>
                <w:rStyle w:val="Lienhypertexte"/>
                <w:noProof/>
              </w:rPr>
              <w:t>5.</w:t>
            </w:r>
            <w:r>
              <w:rPr>
                <w:rFonts w:eastAsiaTheme="minorEastAsia"/>
                <w:noProof/>
                <w:lang w:eastAsia="fr-FR"/>
              </w:rPr>
              <w:tab/>
            </w:r>
            <w:r w:rsidRPr="00D4400B">
              <w:rPr>
                <w:rStyle w:val="Lienhypertexte"/>
                <w:noProof/>
              </w:rPr>
              <w:t>Solution préconisée</w:t>
            </w:r>
            <w:r>
              <w:rPr>
                <w:noProof/>
                <w:webHidden/>
              </w:rPr>
              <w:tab/>
            </w:r>
            <w:r>
              <w:rPr>
                <w:noProof/>
                <w:webHidden/>
              </w:rPr>
              <w:fldChar w:fldCharType="begin"/>
            </w:r>
            <w:r>
              <w:rPr>
                <w:noProof/>
                <w:webHidden/>
              </w:rPr>
              <w:instrText xml:space="preserve"> PAGEREF _Toc515366627 \h </w:instrText>
            </w:r>
            <w:r>
              <w:rPr>
                <w:noProof/>
                <w:webHidden/>
              </w:rPr>
            </w:r>
            <w:r>
              <w:rPr>
                <w:noProof/>
                <w:webHidden/>
              </w:rPr>
              <w:fldChar w:fldCharType="separate"/>
            </w:r>
            <w:r>
              <w:rPr>
                <w:noProof/>
                <w:webHidden/>
              </w:rPr>
              <w:t>6</w:t>
            </w:r>
            <w:r>
              <w:rPr>
                <w:noProof/>
                <w:webHidden/>
              </w:rPr>
              <w:fldChar w:fldCharType="end"/>
            </w:r>
          </w:hyperlink>
        </w:p>
        <w:p w:rsidR="00373CAE" w:rsidRDefault="00373CAE">
          <w:pPr>
            <w:pStyle w:val="TM2"/>
            <w:tabs>
              <w:tab w:val="left" w:pos="880"/>
              <w:tab w:val="right" w:leader="dot" w:pos="9062"/>
            </w:tabs>
            <w:rPr>
              <w:rFonts w:eastAsiaTheme="minorEastAsia"/>
              <w:noProof/>
              <w:lang w:eastAsia="fr-FR"/>
            </w:rPr>
          </w:pPr>
          <w:hyperlink w:anchor="_Toc515366628" w:history="1">
            <w:r w:rsidRPr="00D4400B">
              <w:rPr>
                <w:rStyle w:val="Lienhypertexte"/>
                <w:noProof/>
              </w:rPr>
              <w:t>5.1.</w:t>
            </w:r>
            <w:r>
              <w:rPr>
                <w:rFonts w:eastAsiaTheme="minorEastAsia"/>
                <w:noProof/>
                <w:lang w:eastAsia="fr-FR"/>
              </w:rPr>
              <w:tab/>
            </w:r>
            <w:r w:rsidRPr="00D4400B">
              <w:rPr>
                <w:rStyle w:val="Lienhypertexte"/>
                <w:noProof/>
              </w:rPr>
              <w:t>Solution</w:t>
            </w:r>
            <w:r>
              <w:rPr>
                <w:noProof/>
                <w:webHidden/>
              </w:rPr>
              <w:tab/>
            </w:r>
            <w:r>
              <w:rPr>
                <w:noProof/>
                <w:webHidden/>
              </w:rPr>
              <w:fldChar w:fldCharType="begin"/>
            </w:r>
            <w:r>
              <w:rPr>
                <w:noProof/>
                <w:webHidden/>
              </w:rPr>
              <w:instrText xml:space="preserve"> PAGEREF _Toc515366628 \h </w:instrText>
            </w:r>
            <w:r>
              <w:rPr>
                <w:noProof/>
                <w:webHidden/>
              </w:rPr>
            </w:r>
            <w:r>
              <w:rPr>
                <w:noProof/>
                <w:webHidden/>
              </w:rPr>
              <w:fldChar w:fldCharType="separate"/>
            </w:r>
            <w:r>
              <w:rPr>
                <w:noProof/>
                <w:webHidden/>
              </w:rPr>
              <w:t>6</w:t>
            </w:r>
            <w:r>
              <w:rPr>
                <w:noProof/>
                <w:webHidden/>
              </w:rPr>
              <w:fldChar w:fldCharType="end"/>
            </w:r>
          </w:hyperlink>
        </w:p>
        <w:p w:rsidR="00373CAE" w:rsidRDefault="00373CAE">
          <w:pPr>
            <w:pStyle w:val="TM3"/>
            <w:tabs>
              <w:tab w:val="left" w:pos="1320"/>
              <w:tab w:val="right" w:leader="dot" w:pos="9062"/>
            </w:tabs>
            <w:rPr>
              <w:rFonts w:eastAsiaTheme="minorEastAsia"/>
              <w:noProof/>
              <w:lang w:eastAsia="fr-FR"/>
            </w:rPr>
          </w:pPr>
          <w:hyperlink w:anchor="_Toc515366629" w:history="1">
            <w:r w:rsidRPr="00D4400B">
              <w:rPr>
                <w:rStyle w:val="Lienhypertexte"/>
                <w:noProof/>
              </w:rPr>
              <w:t>5.1.1.</w:t>
            </w:r>
            <w:r>
              <w:rPr>
                <w:rFonts w:eastAsiaTheme="minorEastAsia"/>
                <w:noProof/>
                <w:lang w:eastAsia="fr-FR"/>
              </w:rPr>
              <w:tab/>
            </w:r>
            <w:r w:rsidRPr="00D4400B">
              <w:rPr>
                <w:rStyle w:val="Lienhypertexte"/>
                <w:noProof/>
              </w:rPr>
              <w:t>La logique globale de la solution</w:t>
            </w:r>
            <w:r>
              <w:rPr>
                <w:noProof/>
                <w:webHidden/>
              </w:rPr>
              <w:tab/>
            </w:r>
            <w:r>
              <w:rPr>
                <w:noProof/>
                <w:webHidden/>
              </w:rPr>
              <w:fldChar w:fldCharType="begin"/>
            </w:r>
            <w:r>
              <w:rPr>
                <w:noProof/>
                <w:webHidden/>
              </w:rPr>
              <w:instrText xml:space="preserve"> PAGEREF _Toc515366629 \h </w:instrText>
            </w:r>
            <w:r>
              <w:rPr>
                <w:noProof/>
                <w:webHidden/>
              </w:rPr>
            </w:r>
            <w:r>
              <w:rPr>
                <w:noProof/>
                <w:webHidden/>
              </w:rPr>
              <w:fldChar w:fldCharType="separate"/>
            </w:r>
            <w:r>
              <w:rPr>
                <w:noProof/>
                <w:webHidden/>
              </w:rPr>
              <w:t>6</w:t>
            </w:r>
            <w:r>
              <w:rPr>
                <w:noProof/>
                <w:webHidden/>
              </w:rPr>
              <w:fldChar w:fldCharType="end"/>
            </w:r>
          </w:hyperlink>
        </w:p>
        <w:p w:rsidR="00373CAE" w:rsidRDefault="00373CAE">
          <w:pPr>
            <w:pStyle w:val="TM3"/>
            <w:tabs>
              <w:tab w:val="left" w:pos="1320"/>
              <w:tab w:val="right" w:leader="dot" w:pos="9062"/>
            </w:tabs>
            <w:rPr>
              <w:rFonts w:eastAsiaTheme="minorEastAsia"/>
              <w:noProof/>
              <w:lang w:eastAsia="fr-FR"/>
            </w:rPr>
          </w:pPr>
          <w:hyperlink w:anchor="_Toc515366630" w:history="1">
            <w:r w:rsidRPr="00D4400B">
              <w:rPr>
                <w:rStyle w:val="Lienhypertexte"/>
                <w:noProof/>
              </w:rPr>
              <w:t>5.1.2.</w:t>
            </w:r>
            <w:r>
              <w:rPr>
                <w:rFonts w:eastAsiaTheme="minorEastAsia"/>
                <w:noProof/>
                <w:lang w:eastAsia="fr-FR"/>
              </w:rPr>
              <w:tab/>
            </w:r>
            <w:r w:rsidRPr="00D4400B">
              <w:rPr>
                <w:rStyle w:val="Lienhypertexte"/>
                <w:noProof/>
              </w:rPr>
              <w:t>Le mode opératoire</w:t>
            </w:r>
            <w:r>
              <w:rPr>
                <w:noProof/>
                <w:webHidden/>
              </w:rPr>
              <w:tab/>
            </w:r>
            <w:r>
              <w:rPr>
                <w:noProof/>
                <w:webHidden/>
              </w:rPr>
              <w:fldChar w:fldCharType="begin"/>
            </w:r>
            <w:r>
              <w:rPr>
                <w:noProof/>
                <w:webHidden/>
              </w:rPr>
              <w:instrText xml:space="preserve"> PAGEREF _Toc515366630 \h </w:instrText>
            </w:r>
            <w:r>
              <w:rPr>
                <w:noProof/>
                <w:webHidden/>
              </w:rPr>
            </w:r>
            <w:r>
              <w:rPr>
                <w:noProof/>
                <w:webHidden/>
              </w:rPr>
              <w:fldChar w:fldCharType="separate"/>
            </w:r>
            <w:r>
              <w:rPr>
                <w:noProof/>
                <w:webHidden/>
              </w:rPr>
              <w:t>6</w:t>
            </w:r>
            <w:r>
              <w:rPr>
                <w:noProof/>
                <w:webHidden/>
              </w:rPr>
              <w:fldChar w:fldCharType="end"/>
            </w:r>
          </w:hyperlink>
        </w:p>
        <w:p w:rsidR="00373CAE" w:rsidRDefault="00373CAE">
          <w:pPr>
            <w:pStyle w:val="TM3"/>
            <w:tabs>
              <w:tab w:val="left" w:pos="1320"/>
              <w:tab w:val="right" w:leader="dot" w:pos="9062"/>
            </w:tabs>
            <w:rPr>
              <w:rFonts w:eastAsiaTheme="minorEastAsia"/>
              <w:noProof/>
              <w:lang w:eastAsia="fr-FR"/>
            </w:rPr>
          </w:pPr>
          <w:hyperlink w:anchor="_Toc515366631" w:history="1">
            <w:r w:rsidRPr="00D4400B">
              <w:rPr>
                <w:rStyle w:val="Lienhypertexte"/>
                <w:noProof/>
              </w:rPr>
              <w:t>5.1.3.</w:t>
            </w:r>
            <w:r>
              <w:rPr>
                <w:rFonts w:eastAsiaTheme="minorEastAsia"/>
                <w:noProof/>
                <w:lang w:eastAsia="fr-FR"/>
              </w:rPr>
              <w:tab/>
            </w:r>
            <w:r w:rsidRPr="00D4400B">
              <w:rPr>
                <w:rStyle w:val="Lienhypertexte"/>
                <w:noProof/>
              </w:rPr>
              <w:t>Les étapes de traitement</w:t>
            </w:r>
            <w:r>
              <w:rPr>
                <w:noProof/>
                <w:webHidden/>
              </w:rPr>
              <w:tab/>
            </w:r>
            <w:r>
              <w:rPr>
                <w:noProof/>
                <w:webHidden/>
              </w:rPr>
              <w:fldChar w:fldCharType="begin"/>
            </w:r>
            <w:r>
              <w:rPr>
                <w:noProof/>
                <w:webHidden/>
              </w:rPr>
              <w:instrText xml:space="preserve"> PAGEREF _Toc515366631 \h </w:instrText>
            </w:r>
            <w:r>
              <w:rPr>
                <w:noProof/>
                <w:webHidden/>
              </w:rPr>
            </w:r>
            <w:r>
              <w:rPr>
                <w:noProof/>
                <w:webHidden/>
              </w:rPr>
              <w:fldChar w:fldCharType="separate"/>
            </w:r>
            <w:r>
              <w:rPr>
                <w:noProof/>
                <w:webHidden/>
              </w:rPr>
              <w:t>7</w:t>
            </w:r>
            <w:r>
              <w:rPr>
                <w:noProof/>
                <w:webHidden/>
              </w:rPr>
              <w:fldChar w:fldCharType="end"/>
            </w:r>
          </w:hyperlink>
        </w:p>
        <w:p w:rsidR="00373CAE" w:rsidRDefault="00373CAE">
          <w:pPr>
            <w:pStyle w:val="TM2"/>
            <w:tabs>
              <w:tab w:val="left" w:pos="880"/>
              <w:tab w:val="right" w:leader="dot" w:pos="9062"/>
            </w:tabs>
            <w:rPr>
              <w:rFonts w:eastAsiaTheme="minorEastAsia"/>
              <w:noProof/>
              <w:lang w:eastAsia="fr-FR"/>
            </w:rPr>
          </w:pPr>
          <w:hyperlink w:anchor="_Toc515366632" w:history="1">
            <w:r w:rsidRPr="00D4400B">
              <w:rPr>
                <w:rStyle w:val="Lienhypertexte"/>
                <w:noProof/>
              </w:rPr>
              <w:t>5.2.</w:t>
            </w:r>
            <w:r>
              <w:rPr>
                <w:rFonts w:eastAsiaTheme="minorEastAsia"/>
                <w:noProof/>
                <w:lang w:eastAsia="fr-FR"/>
              </w:rPr>
              <w:tab/>
            </w:r>
            <w:r w:rsidRPr="00D4400B">
              <w:rPr>
                <w:rStyle w:val="Lienhypertexte"/>
                <w:noProof/>
              </w:rPr>
              <w:t>Avantages</w:t>
            </w:r>
            <w:r>
              <w:rPr>
                <w:noProof/>
                <w:webHidden/>
              </w:rPr>
              <w:tab/>
            </w:r>
            <w:r>
              <w:rPr>
                <w:noProof/>
                <w:webHidden/>
              </w:rPr>
              <w:fldChar w:fldCharType="begin"/>
            </w:r>
            <w:r>
              <w:rPr>
                <w:noProof/>
                <w:webHidden/>
              </w:rPr>
              <w:instrText xml:space="preserve"> PAGEREF _Toc515366632 \h </w:instrText>
            </w:r>
            <w:r>
              <w:rPr>
                <w:noProof/>
                <w:webHidden/>
              </w:rPr>
            </w:r>
            <w:r>
              <w:rPr>
                <w:noProof/>
                <w:webHidden/>
              </w:rPr>
              <w:fldChar w:fldCharType="separate"/>
            </w:r>
            <w:r>
              <w:rPr>
                <w:noProof/>
                <w:webHidden/>
              </w:rPr>
              <w:t>7</w:t>
            </w:r>
            <w:r>
              <w:rPr>
                <w:noProof/>
                <w:webHidden/>
              </w:rPr>
              <w:fldChar w:fldCharType="end"/>
            </w:r>
          </w:hyperlink>
        </w:p>
        <w:p w:rsidR="00373CAE" w:rsidRDefault="00373CAE">
          <w:pPr>
            <w:pStyle w:val="TM2"/>
            <w:tabs>
              <w:tab w:val="left" w:pos="880"/>
              <w:tab w:val="right" w:leader="dot" w:pos="9062"/>
            </w:tabs>
            <w:rPr>
              <w:rFonts w:eastAsiaTheme="minorEastAsia"/>
              <w:noProof/>
              <w:lang w:eastAsia="fr-FR"/>
            </w:rPr>
          </w:pPr>
          <w:hyperlink w:anchor="_Toc515366633" w:history="1">
            <w:r w:rsidRPr="00D4400B">
              <w:rPr>
                <w:rStyle w:val="Lienhypertexte"/>
                <w:noProof/>
              </w:rPr>
              <w:t>5.3.</w:t>
            </w:r>
            <w:r>
              <w:rPr>
                <w:rFonts w:eastAsiaTheme="minorEastAsia"/>
                <w:noProof/>
                <w:lang w:eastAsia="fr-FR"/>
              </w:rPr>
              <w:tab/>
            </w:r>
            <w:r w:rsidRPr="00D4400B">
              <w:rPr>
                <w:rStyle w:val="Lienhypertexte"/>
                <w:noProof/>
              </w:rPr>
              <w:t>Possibilité d’évolution</w:t>
            </w:r>
            <w:r>
              <w:rPr>
                <w:noProof/>
                <w:webHidden/>
              </w:rPr>
              <w:tab/>
            </w:r>
            <w:r>
              <w:rPr>
                <w:noProof/>
                <w:webHidden/>
              </w:rPr>
              <w:fldChar w:fldCharType="begin"/>
            </w:r>
            <w:r>
              <w:rPr>
                <w:noProof/>
                <w:webHidden/>
              </w:rPr>
              <w:instrText xml:space="preserve"> PAGEREF _Toc515366633 \h </w:instrText>
            </w:r>
            <w:r>
              <w:rPr>
                <w:noProof/>
                <w:webHidden/>
              </w:rPr>
            </w:r>
            <w:r>
              <w:rPr>
                <w:noProof/>
                <w:webHidden/>
              </w:rPr>
              <w:fldChar w:fldCharType="separate"/>
            </w:r>
            <w:r>
              <w:rPr>
                <w:noProof/>
                <w:webHidden/>
              </w:rPr>
              <w:t>8</w:t>
            </w:r>
            <w:r>
              <w:rPr>
                <w:noProof/>
                <w:webHidden/>
              </w:rPr>
              <w:fldChar w:fldCharType="end"/>
            </w:r>
          </w:hyperlink>
        </w:p>
        <w:p w:rsidR="00373CAE" w:rsidRDefault="00373CAE">
          <w:pPr>
            <w:pStyle w:val="TM3"/>
            <w:tabs>
              <w:tab w:val="left" w:pos="1320"/>
              <w:tab w:val="right" w:leader="dot" w:pos="9062"/>
            </w:tabs>
            <w:rPr>
              <w:rFonts w:eastAsiaTheme="minorEastAsia"/>
              <w:noProof/>
              <w:lang w:eastAsia="fr-FR"/>
            </w:rPr>
          </w:pPr>
          <w:hyperlink w:anchor="_Toc515366634" w:history="1">
            <w:r w:rsidRPr="00D4400B">
              <w:rPr>
                <w:rStyle w:val="Lienhypertexte"/>
                <w:noProof/>
              </w:rPr>
              <w:t>5.3.1.</w:t>
            </w:r>
            <w:r>
              <w:rPr>
                <w:rFonts w:eastAsiaTheme="minorEastAsia"/>
                <w:noProof/>
                <w:lang w:eastAsia="fr-FR"/>
              </w:rPr>
              <w:tab/>
            </w:r>
            <w:r w:rsidRPr="00D4400B">
              <w:rPr>
                <w:rStyle w:val="Lienhypertexte"/>
                <w:noProof/>
              </w:rPr>
              <w:t>Evolution orientée ISU</w:t>
            </w:r>
            <w:r>
              <w:rPr>
                <w:noProof/>
                <w:webHidden/>
              </w:rPr>
              <w:tab/>
            </w:r>
            <w:r>
              <w:rPr>
                <w:noProof/>
                <w:webHidden/>
              </w:rPr>
              <w:fldChar w:fldCharType="begin"/>
            </w:r>
            <w:r>
              <w:rPr>
                <w:noProof/>
                <w:webHidden/>
              </w:rPr>
              <w:instrText xml:space="preserve"> PAGEREF _Toc515366634 \h </w:instrText>
            </w:r>
            <w:r>
              <w:rPr>
                <w:noProof/>
                <w:webHidden/>
              </w:rPr>
            </w:r>
            <w:r>
              <w:rPr>
                <w:noProof/>
                <w:webHidden/>
              </w:rPr>
              <w:fldChar w:fldCharType="separate"/>
            </w:r>
            <w:r>
              <w:rPr>
                <w:noProof/>
                <w:webHidden/>
              </w:rPr>
              <w:t>8</w:t>
            </w:r>
            <w:r>
              <w:rPr>
                <w:noProof/>
                <w:webHidden/>
              </w:rPr>
              <w:fldChar w:fldCharType="end"/>
            </w:r>
          </w:hyperlink>
        </w:p>
        <w:p w:rsidR="00373CAE" w:rsidRDefault="00373CAE">
          <w:pPr>
            <w:pStyle w:val="TM3"/>
            <w:tabs>
              <w:tab w:val="left" w:pos="1320"/>
              <w:tab w:val="right" w:leader="dot" w:pos="9062"/>
            </w:tabs>
            <w:rPr>
              <w:rFonts w:eastAsiaTheme="minorEastAsia"/>
              <w:noProof/>
              <w:lang w:eastAsia="fr-FR"/>
            </w:rPr>
          </w:pPr>
          <w:hyperlink w:anchor="_Toc515366635" w:history="1">
            <w:r w:rsidRPr="00D4400B">
              <w:rPr>
                <w:rStyle w:val="Lienhypertexte"/>
                <w:noProof/>
              </w:rPr>
              <w:t>5.3.2.</w:t>
            </w:r>
            <w:r>
              <w:rPr>
                <w:rFonts w:eastAsiaTheme="minorEastAsia"/>
                <w:noProof/>
                <w:lang w:eastAsia="fr-FR"/>
              </w:rPr>
              <w:tab/>
            </w:r>
            <w:r w:rsidRPr="00D4400B">
              <w:rPr>
                <w:rStyle w:val="Lienhypertexte"/>
                <w:noProof/>
              </w:rPr>
              <w:t>Evolution vers les modèles spécifiques</w:t>
            </w:r>
            <w:r>
              <w:rPr>
                <w:noProof/>
                <w:webHidden/>
              </w:rPr>
              <w:tab/>
            </w:r>
            <w:r>
              <w:rPr>
                <w:noProof/>
                <w:webHidden/>
              </w:rPr>
              <w:fldChar w:fldCharType="begin"/>
            </w:r>
            <w:r>
              <w:rPr>
                <w:noProof/>
                <w:webHidden/>
              </w:rPr>
              <w:instrText xml:space="preserve"> PAGEREF _Toc515366635 \h </w:instrText>
            </w:r>
            <w:r>
              <w:rPr>
                <w:noProof/>
                <w:webHidden/>
              </w:rPr>
            </w:r>
            <w:r>
              <w:rPr>
                <w:noProof/>
                <w:webHidden/>
              </w:rPr>
              <w:fldChar w:fldCharType="separate"/>
            </w:r>
            <w:r>
              <w:rPr>
                <w:noProof/>
                <w:webHidden/>
              </w:rPr>
              <w:t>8</w:t>
            </w:r>
            <w:r>
              <w:rPr>
                <w:noProof/>
                <w:webHidden/>
              </w:rPr>
              <w:fldChar w:fldCharType="end"/>
            </w:r>
          </w:hyperlink>
        </w:p>
        <w:p w:rsidR="00373CAE" w:rsidRDefault="00373CAE">
          <w:pPr>
            <w:pStyle w:val="TM1"/>
            <w:tabs>
              <w:tab w:val="left" w:pos="440"/>
              <w:tab w:val="right" w:leader="dot" w:pos="9062"/>
            </w:tabs>
            <w:rPr>
              <w:rFonts w:eastAsiaTheme="minorEastAsia"/>
              <w:noProof/>
              <w:lang w:eastAsia="fr-FR"/>
            </w:rPr>
          </w:pPr>
          <w:hyperlink w:anchor="_Toc515366636" w:history="1">
            <w:r w:rsidRPr="00D4400B">
              <w:rPr>
                <w:rStyle w:val="Lienhypertexte"/>
                <w:noProof/>
              </w:rPr>
              <w:t>6.</w:t>
            </w:r>
            <w:r>
              <w:rPr>
                <w:rFonts w:eastAsiaTheme="minorEastAsia"/>
                <w:noProof/>
                <w:lang w:eastAsia="fr-FR"/>
              </w:rPr>
              <w:tab/>
            </w:r>
            <w:r w:rsidRPr="00D4400B">
              <w:rPr>
                <w:rStyle w:val="Lienhypertexte"/>
                <w:noProof/>
              </w:rPr>
              <w:t>Séquence de travail et délai d’implémentation</w:t>
            </w:r>
            <w:r>
              <w:rPr>
                <w:noProof/>
                <w:webHidden/>
              </w:rPr>
              <w:tab/>
            </w:r>
            <w:r>
              <w:rPr>
                <w:noProof/>
                <w:webHidden/>
              </w:rPr>
              <w:fldChar w:fldCharType="begin"/>
            </w:r>
            <w:r>
              <w:rPr>
                <w:noProof/>
                <w:webHidden/>
              </w:rPr>
              <w:instrText xml:space="preserve"> PAGEREF _Toc515366636 \h </w:instrText>
            </w:r>
            <w:r>
              <w:rPr>
                <w:noProof/>
                <w:webHidden/>
              </w:rPr>
            </w:r>
            <w:r>
              <w:rPr>
                <w:noProof/>
                <w:webHidden/>
              </w:rPr>
              <w:fldChar w:fldCharType="separate"/>
            </w:r>
            <w:r>
              <w:rPr>
                <w:noProof/>
                <w:webHidden/>
              </w:rPr>
              <w:t>9</w:t>
            </w:r>
            <w:r>
              <w:rPr>
                <w:noProof/>
                <w:webHidden/>
              </w:rPr>
              <w:fldChar w:fldCharType="end"/>
            </w:r>
          </w:hyperlink>
        </w:p>
        <w:p w:rsidR="00373CAE" w:rsidRDefault="00373CAE">
          <w:pPr>
            <w:pStyle w:val="TM1"/>
            <w:tabs>
              <w:tab w:val="left" w:pos="440"/>
              <w:tab w:val="right" w:leader="dot" w:pos="9062"/>
            </w:tabs>
            <w:rPr>
              <w:rFonts w:eastAsiaTheme="minorEastAsia"/>
              <w:noProof/>
              <w:lang w:eastAsia="fr-FR"/>
            </w:rPr>
          </w:pPr>
          <w:hyperlink w:anchor="_Toc515366637" w:history="1">
            <w:r w:rsidRPr="00D4400B">
              <w:rPr>
                <w:rStyle w:val="Lienhypertexte"/>
                <w:noProof/>
              </w:rPr>
              <w:t>7.</w:t>
            </w:r>
            <w:r>
              <w:rPr>
                <w:rFonts w:eastAsiaTheme="minorEastAsia"/>
                <w:noProof/>
                <w:lang w:eastAsia="fr-FR"/>
              </w:rPr>
              <w:tab/>
            </w:r>
            <w:r w:rsidRPr="00D4400B">
              <w:rPr>
                <w:rStyle w:val="Lienhypertexte"/>
                <w:noProof/>
              </w:rPr>
              <w:t>Présentation de l’auteur de la note</w:t>
            </w:r>
            <w:r>
              <w:rPr>
                <w:noProof/>
                <w:webHidden/>
              </w:rPr>
              <w:tab/>
            </w:r>
            <w:r>
              <w:rPr>
                <w:noProof/>
                <w:webHidden/>
              </w:rPr>
              <w:fldChar w:fldCharType="begin"/>
            </w:r>
            <w:r>
              <w:rPr>
                <w:noProof/>
                <w:webHidden/>
              </w:rPr>
              <w:instrText xml:space="preserve"> PAGEREF _Toc515366637 \h </w:instrText>
            </w:r>
            <w:r>
              <w:rPr>
                <w:noProof/>
                <w:webHidden/>
              </w:rPr>
            </w:r>
            <w:r>
              <w:rPr>
                <w:noProof/>
                <w:webHidden/>
              </w:rPr>
              <w:fldChar w:fldCharType="separate"/>
            </w:r>
            <w:r>
              <w:rPr>
                <w:noProof/>
                <w:webHidden/>
              </w:rPr>
              <w:t>10</w:t>
            </w:r>
            <w:r>
              <w:rPr>
                <w:noProof/>
                <w:webHidden/>
              </w:rPr>
              <w:fldChar w:fldCharType="end"/>
            </w:r>
          </w:hyperlink>
        </w:p>
        <w:p w:rsidR="00373CAE" w:rsidRDefault="00373CAE">
          <w:pPr>
            <w:pStyle w:val="TM1"/>
            <w:tabs>
              <w:tab w:val="left" w:pos="440"/>
              <w:tab w:val="right" w:leader="dot" w:pos="9062"/>
            </w:tabs>
            <w:rPr>
              <w:rFonts w:eastAsiaTheme="minorEastAsia"/>
              <w:noProof/>
              <w:lang w:eastAsia="fr-FR"/>
            </w:rPr>
          </w:pPr>
          <w:hyperlink w:anchor="_Toc515366638" w:history="1">
            <w:r w:rsidRPr="00D4400B">
              <w:rPr>
                <w:rStyle w:val="Lienhypertexte"/>
                <w:noProof/>
              </w:rPr>
              <w:t>8.</w:t>
            </w:r>
            <w:r>
              <w:rPr>
                <w:rFonts w:eastAsiaTheme="minorEastAsia"/>
                <w:noProof/>
                <w:lang w:eastAsia="fr-FR"/>
              </w:rPr>
              <w:tab/>
            </w:r>
            <w:r w:rsidRPr="00D4400B">
              <w:rPr>
                <w:rStyle w:val="Lienhypertexte"/>
                <w:noProof/>
              </w:rPr>
              <w:t>Liens</w:t>
            </w:r>
            <w:r>
              <w:rPr>
                <w:noProof/>
                <w:webHidden/>
              </w:rPr>
              <w:tab/>
            </w:r>
            <w:r>
              <w:rPr>
                <w:noProof/>
                <w:webHidden/>
              </w:rPr>
              <w:fldChar w:fldCharType="begin"/>
            </w:r>
            <w:r>
              <w:rPr>
                <w:noProof/>
                <w:webHidden/>
              </w:rPr>
              <w:instrText xml:space="preserve"> PAGEREF _Toc515366638 \h </w:instrText>
            </w:r>
            <w:r>
              <w:rPr>
                <w:noProof/>
                <w:webHidden/>
              </w:rPr>
            </w:r>
            <w:r>
              <w:rPr>
                <w:noProof/>
                <w:webHidden/>
              </w:rPr>
              <w:fldChar w:fldCharType="separate"/>
            </w:r>
            <w:r>
              <w:rPr>
                <w:noProof/>
                <w:webHidden/>
              </w:rPr>
              <w:t>10</w:t>
            </w:r>
            <w:r>
              <w:rPr>
                <w:noProof/>
                <w:webHidden/>
              </w:rPr>
              <w:fldChar w:fldCharType="end"/>
            </w:r>
          </w:hyperlink>
        </w:p>
        <w:p w:rsidR="00373CAE" w:rsidRDefault="00373CAE">
          <w:pPr>
            <w:pStyle w:val="TM2"/>
            <w:tabs>
              <w:tab w:val="left" w:pos="880"/>
              <w:tab w:val="right" w:leader="dot" w:pos="9062"/>
            </w:tabs>
            <w:rPr>
              <w:rFonts w:eastAsiaTheme="minorEastAsia"/>
              <w:noProof/>
              <w:lang w:eastAsia="fr-FR"/>
            </w:rPr>
          </w:pPr>
          <w:hyperlink w:anchor="_Toc515366639" w:history="1">
            <w:r w:rsidRPr="00D4400B">
              <w:rPr>
                <w:rStyle w:val="Lienhypertexte"/>
                <w:noProof/>
              </w:rPr>
              <w:t>8.1.</w:t>
            </w:r>
            <w:r>
              <w:rPr>
                <w:rFonts w:eastAsiaTheme="minorEastAsia"/>
                <w:noProof/>
                <w:lang w:eastAsia="fr-FR"/>
              </w:rPr>
              <w:tab/>
            </w:r>
            <w:r w:rsidRPr="00D4400B">
              <w:rPr>
                <w:rStyle w:val="Lienhypertexte"/>
                <w:noProof/>
              </w:rPr>
              <w:t>Pour la présentation globale de la solution</w:t>
            </w:r>
            <w:r>
              <w:rPr>
                <w:noProof/>
                <w:webHidden/>
              </w:rPr>
              <w:tab/>
            </w:r>
            <w:r>
              <w:rPr>
                <w:noProof/>
                <w:webHidden/>
              </w:rPr>
              <w:fldChar w:fldCharType="begin"/>
            </w:r>
            <w:r>
              <w:rPr>
                <w:noProof/>
                <w:webHidden/>
              </w:rPr>
              <w:instrText xml:space="preserve"> PAGEREF _Toc515366639 \h </w:instrText>
            </w:r>
            <w:r>
              <w:rPr>
                <w:noProof/>
                <w:webHidden/>
              </w:rPr>
            </w:r>
            <w:r>
              <w:rPr>
                <w:noProof/>
                <w:webHidden/>
              </w:rPr>
              <w:fldChar w:fldCharType="separate"/>
            </w:r>
            <w:r>
              <w:rPr>
                <w:noProof/>
                <w:webHidden/>
              </w:rPr>
              <w:t>10</w:t>
            </w:r>
            <w:r>
              <w:rPr>
                <w:noProof/>
                <w:webHidden/>
              </w:rPr>
              <w:fldChar w:fldCharType="end"/>
            </w:r>
          </w:hyperlink>
        </w:p>
        <w:p w:rsidR="00373CAE" w:rsidRDefault="00373CAE">
          <w:pPr>
            <w:pStyle w:val="TM2"/>
            <w:tabs>
              <w:tab w:val="left" w:pos="880"/>
              <w:tab w:val="right" w:leader="dot" w:pos="9062"/>
            </w:tabs>
            <w:rPr>
              <w:rFonts w:eastAsiaTheme="minorEastAsia"/>
              <w:noProof/>
              <w:lang w:eastAsia="fr-FR"/>
            </w:rPr>
          </w:pPr>
          <w:hyperlink w:anchor="_Toc515366640" w:history="1">
            <w:r w:rsidRPr="00D4400B">
              <w:rPr>
                <w:rStyle w:val="Lienhypertexte"/>
                <w:noProof/>
              </w:rPr>
              <w:t>8.2.</w:t>
            </w:r>
            <w:r>
              <w:rPr>
                <w:rFonts w:eastAsiaTheme="minorEastAsia"/>
                <w:noProof/>
                <w:lang w:eastAsia="fr-FR"/>
              </w:rPr>
              <w:tab/>
            </w:r>
            <w:r w:rsidRPr="00D4400B">
              <w:rPr>
                <w:rStyle w:val="Lienhypertexte"/>
                <w:noProof/>
              </w:rPr>
              <w:t>Pour les livres</w:t>
            </w:r>
            <w:r>
              <w:rPr>
                <w:noProof/>
                <w:webHidden/>
              </w:rPr>
              <w:tab/>
            </w:r>
            <w:r>
              <w:rPr>
                <w:noProof/>
                <w:webHidden/>
              </w:rPr>
              <w:fldChar w:fldCharType="begin"/>
            </w:r>
            <w:r>
              <w:rPr>
                <w:noProof/>
                <w:webHidden/>
              </w:rPr>
              <w:instrText xml:space="preserve"> PAGEREF _Toc515366640 \h </w:instrText>
            </w:r>
            <w:r>
              <w:rPr>
                <w:noProof/>
                <w:webHidden/>
              </w:rPr>
            </w:r>
            <w:r>
              <w:rPr>
                <w:noProof/>
                <w:webHidden/>
              </w:rPr>
              <w:fldChar w:fldCharType="separate"/>
            </w:r>
            <w:r>
              <w:rPr>
                <w:noProof/>
                <w:webHidden/>
              </w:rPr>
              <w:t>10</w:t>
            </w:r>
            <w:r>
              <w:rPr>
                <w:noProof/>
                <w:webHidden/>
              </w:rPr>
              <w:fldChar w:fldCharType="end"/>
            </w:r>
          </w:hyperlink>
        </w:p>
        <w:p w:rsidR="00373CAE" w:rsidRDefault="00373CAE">
          <w:pPr>
            <w:pStyle w:val="TM2"/>
            <w:tabs>
              <w:tab w:val="left" w:pos="880"/>
              <w:tab w:val="right" w:leader="dot" w:pos="9062"/>
            </w:tabs>
            <w:rPr>
              <w:rFonts w:eastAsiaTheme="minorEastAsia"/>
              <w:noProof/>
              <w:lang w:eastAsia="fr-FR"/>
            </w:rPr>
          </w:pPr>
          <w:hyperlink w:anchor="_Toc515366641" w:history="1">
            <w:r w:rsidRPr="00D4400B">
              <w:rPr>
                <w:rStyle w:val="Lienhypertexte"/>
                <w:noProof/>
              </w:rPr>
              <w:t>8.3.</w:t>
            </w:r>
            <w:r>
              <w:rPr>
                <w:rFonts w:eastAsiaTheme="minorEastAsia"/>
                <w:noProof/>
                <w:lang w:eastAsia="fr-FR"/>
              </w:rPr>
              <w:tab/>
            </w:r>
            <w:r w:rsidRPr="00D4400B">
              <w:rPr>
                <w:rStyle w:val="Lienhypertexte"/>
                <w:noProof/>
              </w:rPr>
              <w:t>Pour le code nécessaire pour la mise en place de la solution</w:t>
            </w:r>
            <w:r>
              <w:rPr>
                <w:noProof/>
                <w:webHidden/>
              </w:rPr>
              <w:tab/>
            </w:r>
            <w:r>
              <w:rPr>
                <w:noProof/>
                <w:webHidden/>
              </w:rPr>
              <w:fldChar w:fldCharType="begin"/>
            </w:r>
            <w:r>
              <w:rPr>
                <w:noProof/>
                <w:webHidden/>
              </w:rPr>
              <w:instrText xml:space="preserve"> PAGEREF _Toc515366641 \h </w:instrText>
            </w:r>
            <w:r>
              <w:rPr>
                <w:noProof/>
                <w:webHidden/>
              </w:rPr>
            </w:r>
            <w:r>
              <w:rPr>
                <w:noProof/>
                <w:webHidden/>
              </w:rPr>
              <w:fldChar w:fldCharType="separate"/>
            </w:r>
            <w:r>
              <w:rPr>
                <w:noProof/>
                <w:webHidden/>
              </w:rPr>
              <w:t>10</w:t>
            </w:r>
            <w:r>
              <w:rPr>
                <w:noProof/>
                <w:webHidden/>
              </w:rPr>
              <w:fldChar w:fldCharType="end"/>
            </w:r>
          </w:hyperlink>
        </w:p>
        <w:p w:rsidR="00373CAE" w:rsidRDefault="00373CAE">
          <w:pPr>
            <w:pStyle w:val="TM2"/>
            <w:tabs>
              <w:tab w:val="left" w:pos="880"/>
              <w:tab w:val="right" w:leader="dot" w:pos="9062"/>
            </w:tabs>
            <w:rPr>
              <w:rFonts w:eastAsiaTheme="minorEastAsia"/>
              <w:noProof/>
              <w:lang w:eastAsia="fr-FR"/>
            </w:rPr>
          </w:pPr>
          <w:hyperlink w:anchor="_Toc515366642" w:history="1">
            <w:r w:rsidRPr="00D4400B">
              <w:rPr>
                <w:rStyle w:val="Lienhypertexte"/>
                <w:noProof/>
              </w:rPr>
              <w:t>8.4.</w:t>
            </w:r>
            <w:r>
              <w:rPr>
                <w:rFonts w:eastAsiaTheme="minorEastAsia"/>
                <w:noProof/>
                <w:lang w:eastAsia="fr-FR"/>
              </w:rPr>
              <w:tab/>
            </w:r>
            <w:r w:rsidRPr="00D4400B">
              <w:rPr>
                <w:rStyle w:val="Lienhypertexte"/>
                <w:noProof/>
              </w:rPr>
              <w:t>Autres solutions (à votre libre arbitre)</w:t>
            </w:r>
            <w:r>
              <w:rPr>
                <w:noProof/>
                <w:webHidden/>
              </w:rPr>
              <w:tab/>
            </w:r>
            <w:r>
              <w:rPr>
                <w:noProof/>
                <w:webHidden/>
              </w:rPr>
              <w:fldChar w:fldCharType="begin"/>
            </w:r>
            <w:r>
              <w:rPr>
                <w:noProof/>
                <w:webHidden/>
              </w:rPr>
              <w:instrText xml:space="preserve"> PAGEREF _Toc515366642 \h </w:instrText>
            </w:r>
            <w:r>
              <w:rPr>
                <w:noProof/>
                <w:webHidden/>
              </w:rPr>
            </w:r>
            <w:r>
              <w:rPr>
                <w:noProof/>
                <w:webHidden/>
              </w:rPr>
              <w:fldChar w:fldCharType="separate"/>
            </w:r>
            <w:r>
              <w:rPr>
                <w:noProof/>
                <w:webHidden/>
              </w:rPr>
              <w:t>10</w:t>
            </w:r>
            <w:r>
              <w:rPr>
                <w:noProof/>
                <w:webHidden/>
              </w:rPr>
              <w:fldChar w:fldCharType="end"/>
            </w:r>
          </w:hyperlink>
        </w:p>
        <w:p w:rsidR="00957CD8" w:rsidRDefault="00957CD8">
          <w:r>
            <w:rPr>
              <w:b/>
              <w:bCs/>
            </w:rPr>
            <w:fldChar w:fldCharType="end"/>
          </w:r>
        </w:p>
      </w:sdtContent>
    </w:sdt>
    <w:p w:rsidR="00957CD8" w:rsidRDefault="00957CD8"/>
    <w:p w:rsidR="00957CD8" w:rsidRDefault="00957CD8" w:rsidP="00957CD8">
      <w:pPr>
        <w:rPr>
          <w:lang w:eastAsia="fr-FR"/>
        </w:rPr>
      </w:pPr>
      <w:r>
        <w:br w:type="page"/>
      </w:r>
    </w:p>
    <w:p w:rsidR="00957CD8" w:rsidRDefault="00957CD8" w:rsidP="00957CD8">
      <w:pPr>
        <w:pStyle w:val="Titre1"/>
      </w:pPr>
      <w:bookmarkStart w:id="3" w:name="_Toc515366618"/>
      <w:r w:rsidRPr="00957CD8">
        <w:lastRenderedPageBreak/>
        <w:t>Objectif</w:t>
      </w:r>
      <w:bookmarkEnd w:id="1"/>
      <w:bookmarkEnd w:id="0"/>
      <w:bookmarkEnd w:id="3"/>
    </w:p>
    <w:p w:rsidR="00B5713C" w:rsidRDefault="009574BB" w:rsidP="00957CD8">
      <w:r>
        <w:t xml:space="preserve">L’objectif de ce document est d’expliquer </w:t>
      </w:r>
      <w:r w:rsidR="00B5713C">
        <w:t>comment résoudre les problèmes de performance et de développement des besoins spécifiques par les outils du BOL et du WEB UI.</w:t>
      </w:r>
    </w:p>
    <w:p w:rsidR="00B5713C" w:rsidRDefault="00B5713C" w:rsidP="00957CD8">
      <w:r>
        <w:t xml:space="preserve">Cette solution est valable : </w:t>
      </w:r>
    </w:p>
    <w:p w:rsidR="00B5713C" w:rsidRDefault="00B5713C" w:rsidP="00B5713C">
      <w:pPr>
        <w:pStyle w:val="Paragraphedeliste"/>
        <w:numPr>
          <w:ilvl w:val="0"/>
          <w:numId w:val="4"/>
        </w:numPr>
      </w:pPr>
      <w:r>
        <w:t>Pour toutes les solutions SAP CRM depuis la version 6.0</w:t>
      </w:r>
      <w:r w:rsidR="0043543C">
        <w:t xml:space="preserve"> et même avant.</w:t>
      </w:r>
    </w:p>
    <w:p w:rsidR="00B5713C" w:rsidRDefault="00B5713C" w:rsidP="00B5713C">
      <w:pPr>
        <w:pStyle w:val="Paragraphedeliste"/>
        <w:numPr>
          <w:ilvl w:val="0"/>
          <w:numId w:val="4"/>
        </w:numPr>
      </w:pPr>
      <w:r>
        <w:t>Pour toutes les solutions contenant des composants WEB UI (SAP CRM, SOLMAN…)</w:t>
      </w:r>
    </w:p>
    <w:p w:rsidR="00B5713C" w:rsidRDefault="00B5713C" w:rsidP="00B5713C">
      <w:pPr>
        <w:pStyle w:val="Paragraphedeliste"/>
        <w:numPr>
          <w:ilvl w:val="0"/>
          <w:numId w:val="4"/>
        </w:numPr>
      </w:pPr>
      <w:r>
        <w:t>Pour toutes solutions SAP contenant des composants du BOL (MDG)</w:t>
      </w:r>
    </w:p>
    <w:p w:rsidR="00B5713C" w:rsidRDefault="00B5713C" w:rsidP="00B5713C">
      <w:pPr>
        <w:pStyle w:val="Paragraphedeliste"/>
        <w:numPr>
          <w:ilvl w:val="0"/>
          <w:numId w:val="4"/>
        </w:numPr>
      </w:pPr>
      <w:r>
        <w:t>Pour la solution S4HANA ayant intégré le composant CRM</w:t>
      </w:r>
    </w:p>
    <w:p w:rsidR="00B5713C" w:rsidRDefault="0043543C" w:rsidP="00B5713C">
      <w:r>
        <w:t>La base de données importe peu pour utiliser la solution, elle est valable pour des décennies.</w:t>
      </w:r>
    </w:p>
    <w:p w:rsidR="0043543C" w:rsidRPr="0031051D" w:rsidRDefault="0043543C" w:rsidP="00B5713C">
      <w:r>
        <w:t>Nous prendrons pour exemple d’application de la solution présentée un environnement SAP CRM EHP4. La solution est valable quelle que soit la version de SAP CRM utilisée du moment qu’il y ait des objets du BOL.</w:t>
      </w:r>
    </w:p>
    <w:p w:rsidR="00957CD8" w:rsidRDefault="00957CD8" w:rsidP="00957CD8">
      <w:pPr>
        <w:pStyle w:val="Titre1"/>
      </w:pPr>
      <w:bookmarkStart w:id="4" w:name="_Toc471074256"/>
      <w:bookmarkStart w:id="5" w:name="_Toc471074614"/>
      <w:bookmarkStart w:id="6" w:name="_Toc515366619"/>
      <w:r>
        <w:t>Situation de l’existant</w:t>
      </w:r>
      <w:bookmarkEnd w:id="4"/>
      <w:bookmarkEnd w:id="5"/>
      <w:bookmarkEnd w:id="6"/>
    </w:p>
    <w:p w:rsidR="009F0AD8" w:rsidRPr="009F0AD8" w:rsidRDefault="009F0AD8" w:rsidP="009F0AD8">
      <w:pPr>
        <w:pStyle w:val="Titre2"/>
      </w:pPr>
      <w:bookmarkStart w:id="7" w:name="_Toc515366620"/>
      <w:r>
        <w:t>Une situation de projets SAP CRM désastreuse</w:t>
      </w:r>
      <w:bookmarkEnd w:id="7"/>
    </w:p>
    <w:p w:rsidR="0043543C" w:rsidRDefault="009F0AD8" w:rsidP="0043543C">
      <w:pPr>
        <w:rPr>
          <w:lang w:eastAsia="fr-FR"/>
        </w:rPr>
      </w:pPr>
      <w:r>
        <w:rPr>
          <w:lang w:eastAsia="fr-FR"/>
        </w:rPr>
        <w:t>Depuis des années l</w:t>
      </w:r>
      <w:r w:rsidR="0043543C">
        <w:rPr>
          <w:lang w:eastAsia="fr-FR"/>
        </w:rPr>
        <w:t xml:space="preserve">es projets SAP CRM sont </w:t>
      </w:r>
      <w:r w:rsidR="00382A50">
        <w:rPr>
          <w:lang w:eastAsia="fr-FR"/>
        </w:rPr>
        <w:t>confrontées</w:t>
      </w:r>
      <w:r>
        <w:rPr>
          <w:lang w:eastAsia="fr-FR"/>
        </w:rPr>
        <w:t xml:space="preserve"> à de gros problèmes de performance sur la principale activité des utilisateurs : la recherche de documents.</w:t>
      </w:r>
    </w:p>
    <w:p w:rsidR="009F0AD8" w:rsidRDefault="009F0AD8" w:rsidP="0043543C">
      <w:pPr>
        <w:rPr>
          <w:lang w:eastAsia="fr-FR"/>
        </w:rPr>
      </w:pPr>
      <w:r>
        <w:rPr>
          <w:lang w:eastAsia="fr-FR"/>
        </w:rPr>
        <w:t>Parmi les différentes raisons qui amènent à cette situation :</w:t>
      </w:r>
    </w:p>
    <w:p w:rsidR="009F0AD8" w:rsidRDefault="009F0AD8" w:rsidP="009F0AD8">
      <w:pPr>
        <w:pStyle w:val="Paragraphedeliste"/>
        <w:numPr>
          <w:ilvl w:val="0"/>
          <w:numId w:val="4"/>
        </w:numPr>
        <w:rPr>
          <w:lang w:eastAsia="fr-FR"/>
        </w:rPr>
      </w:pPr>
      <w:r>
        <w:rPr>
          <w:lang w:eastAsia="fr-FR"/>
        </w:rPr>
        <w:t>Des modes opératoires SAP ECC6 appliqué sur SAP CRM et qui ne conviennent pas</w:t>
      </w:r>
    </w:p>
    <w:p w:rsidR="009F0AD8" w:rsidRDefault="009F0AD8" w:rsidP="009F0AD8">
      <w:pPr>
        <w:pStyle w:val="Paragraphedeliste"/>
        <w:numPr>
          <w:ilvl w:val="0"/>
          <w:numId w:val="4"/>
        </w:numPr>
        <w:rPr>
          <w:lang w:eastAsia="fr-FR"/>
        </w:rPr>
      </w:pPr>
      <w:r>
        <w:rPr>
          <w:lang w:eastAsia="fr-FR"/>
        </w:rPr>
        <w:t>Un manque de formation technique sur SAP CRM et ses composants techniques spécifiques (BOL, WEB UI)</w:t>
      </w:r>
    </w:p>
    <w:p w:rsidR="009F0AD8" w:rsidRDefault="009F0AD8" w:rsidP="009F0AD8">
      <w:pPr>
        <w:pStyle w:val="Paragraphedeliste"/>
        <w:numPr>
          <w:ilvl w:val="0"/>
          <w:numId w:val="4"/>
        </w:numPr>
        <w:rPr>
          <w:lang w:eastAsia="fr-FR"/>
        </w:rPr>
      </w:pPr>
      <w:r>
        <w:rPr>
          <w:lang w:eastAsia="fr-FR"/>
        </w:rPr>
        <w:t>Une incompréhension  sur l’utilisation des outils techniques offerts par SAP pour permettre d’étendre le modèle de données SAP CRM (AET)</w:t>
      </w:r>
    </w:p>
    <w:p w:rsidR="009F0AD8" w:rsidRDefault="009F0AD8" w:rsidP="009F0AD8">
      <w:pPr>
        <w:pStyle w:val="Paragraphedeliste"/>
        <w:numPr>
          <w:ilvl w:val="0"/>
          <w:numId w:val="4"/>
        </w:numPr>
        <w:rPr>
          <w:lang w:eastAsia="fr-FR"/>
        </w:rPr>
      </w:pPr>
      <w:r>
        <w:rPr>
          <w:lang w:eastAsia="fr-FR"/>
        </w:rPr>
        <w:t xml:space="preserve">Un manque de connaissance des </w:t>
      </w:r>
      <w:proofErr w:type="spellStart"/>
      <w:r>
        <w:rPr>
          <w:lang w:eastAsia="fr-FR"/>
        </w:rPr>
        <w:t>abapeurs</w:t>
      </w:r>
      <w:proofErr w:type="spellEnd"/>
      <w:r>
        <w:rPr>
          <w:lang w:eastAsia="fr-FR"/>
        </w:rPr>
        <w:t xml:space="preserve"> sur les bases de données, </w:t>
      </w:r>
      <w:proofErr w:type="spellStart"/>
      <w:r>
        <w:rPr>
          <w:lang w:eastAsia="fr-FR"/>
        </w:rPr>
        <w:t>hana</w:t>
      </w:r>
      <w:proofErr w:type="spellEnd"/>
      <w:r>
        <w:rPr>
          <w:lang w:eastAsia="fr-FR"/>
        </w:rPr>
        <w:t xml:space="preserve"> y compris.</w:t>
      </w:r>
    </w:p>
    <w:p w:rsidR="00865DAA" w:rsidRDefault="00865DAA" w:rsidP="00865DAA">
      <w:pPr>
        <w:rPr>
          <w:lang w:eastAsia="fr-FR"/>
        </w:rPr>
      </w:pPr>
    </w:p>
    <w:p w:rsidR="009F0AD8" w:rsidRDefault="004B5CBA" w:rsidP="009F0AD8">
      <w:pPr>
        <w:pStyle w:val="Titre2"/>
      </w:pPr>
      <w:bookmarkStart w:id="8" w:name="_Toc515366621"/>
      <w:r>
        <w:t>Des formations inexistantes sur ces problèmes</w:t>
      </w:r>
      <w:bookmarkEnd w:id="8"/>
    </w:p>
    <w:p w:rsidR="004B5CBA" w:rsidRDefault="004B5CBA" w:rsidP="004B5CBA">
      <w:pPr>
        <w:rPr>
          <w:lang w:eastAsia="fr-FR"/>
        </w:rPr>
      </w:pPr>
      <w:r>
        <w:rPr>
          <w:lang w:eastAsia="fr-FR"/>
        </w:rPr>
        <w:t>La mise en place de formations SAP CRM est dorénavant laissée à la discrétion des sociétés ESN et clientes, et ne permettent de résoudre ce type de problèmes</w:t>
      </w:r>
      <w:r w:rsidR="00865DAA">
        <w:rPr>
          <w:lang w:eastAsia="fr-FR"/>
        </w:rPr>
        <w:t>.</w:t>
      </w:r>
    </w:p>
    <w:p w:rsidR="00865DAA" w:rsidRDefault="00865DAA" w:rsidP="004B5CBA">
      <w:pPr>
        <w:rPr>
          <w:lang w:eastAsia="fr-FR"/>
        </w:rPr>
      </w:pPr>
    </w:p>
    <w:p w:rsidR="004B5CBA" w:rsidRDefault="004B5CBA" w:rsidP="004B5CBA">
      <w:pPr>
        <w:pStyle w:val="Titre2"/>
      </w:pPr>
      <w:bookmarkStart w:id="9" w:name="_Toc515366622"/>
      <w:r>
        <w:t>Aucune anticipation du problème</w:t>
      </w:r>
      <w:bookmarkEnd w:id="9"/>
    </w:p>
    <w:p w:rsidR="004B5CBA" w:rsidRDefault="004B5CBA" w:rsidP="004B5CBA">
      <w:pPr>
        <w:rPr>
          <w:lang w:eastAsia="fr-FR"/>
        </w:rPr>
      </w:pPr>
      <w:r>
        <w:rPr>
          <w:lang w:eastAsia="fr-FR"/>
        </w:rPr>
        <w:t>Le problème est connu de la part des ESN mais aucune action de correction n’a été réalisée à ce jour.</w:t>
      </w:r>
    </w:p>
    <w:p w:rsidR="00865DAA" w:rsidRDefault="00865DAA" w:rsidP="004B5CBA">
      <w:pPr>
        <w:rPr>
          <w:lang w:eastAsia="fr-FR"/>
        </w:rPr>
      </w:pPr>
      <w:r>
        <w:rPr>
          <w:lang w:eastAsia="fr-FR"/>
        </w:rPr>
        <w:t xml:space="preserve">Les projets sont industrialisés au sein de leurs équipes mais ils procèdent au même mode opératoire, et obtiennent les mêmes résultats. </w:t>
      </w:r>
    </w:p>
    <w:p w:rsidR="004B5CBA" w:rsidRDefault="00865DAA">
      <w:pPr>
        <w:rPr>
          <w:rFonts w:ascii="Arial" w:eastAsia="Times New Roman" w:hAnsi="Arial" w:cs="Arial"/>
          <w:b/>
          <w:bCs/>
          <w:sz w:val="24"/>
          <w:szCs w:val="24"/>
          <w:lang w:eastAsia="fr-FR"/>
        </w:rPr>
      </w:pPr>
      <w:r>
        <w:rPr>
          <w:lang w:eastAsia="fr-FR"/>
        </w:rPr>
        <w:t>Le principal problème est que ce problème non anticiper peut amener à l’abandon du projet, voire à sa totale refonte (le client devra peut être payé plusieurs fois son projet, tant en implémentation qu’en maintenance).</w:t>
      </w:r>
      <w:bookmarkStart w:id="10" w:name="_Toc471074257"/>
      <w:bookmarkStart w:id="11" w:name="_Toc471074615"/>
      <w:r w:rsidR="004B5CBA">
        <w:br w:type="page"/>
      </w:r>
    </w:p>
    <w:p w:rsidR="00957CD8" w:rsidRDefault="00957CD8" w:rsidP="00957CD8">
      <w:pPr>
        <w:pStyle w:val="Titre1"/>
      </w:pPr>
      <w:bookmarkStart w:id="12" w:name="_Toc515366623"/>
      <w:r>
        <w:lastRenderedPageBreak/>
        <w:t>Solutions possibles</w:t>
      </w:r>
      <w:bookmarkEnd w:id="10"/>
      <w:bookmarkEnd w:id="11"/>
      <w:bookmarkEnd w:id="12"/>
    </w:p>
    <w:p w:rsidR="004B5CBA" w:rsidRDefault="004B5CBA" w:rsidP="004B5CBA">
      <w:pPr>
        <w:pStyle w:val="Titre2"/>
      </w:pPr>
      <w:bookmarkStart w:id="13" w:name="_Toc515366624"/>
      <w:r>
        <w:t>La principale solution développée (et la pire)</w:t>
      </w:r>
      <w:bookmarkEnd w:id="13"/>
    </w:p>
    <w:p w:rsidR="004B5CBA" w:rsidRDefault="00F05CCB" w:rsidP="004B5CBA">
      <w:pPr>
        <w:rPr>
          <w:lang w:eastAsia="fr-FR"/>
        </w:rPr>
      </w:pPr>
      <w:r>
        <w:rPr>
          <w:lang w:eastAsia="fr-FR"/>
        </w:rPr>
        <w:t xml:space="preserve">Utilisation de la BADI </w:t>
      </w:r>
      <w:r w:rsidRPr="00F05CCB">
        <w:rPr>
          <w:lang w:eastAsia="fr-FR"/>
        </w:rPr>
        <w:t>CRM_BADI_RF_Q1O_SEARCH</w:t>
      </w:r>
      <w:r>
        <w:rPr>
          <w:lang w:eastAsia="fr-FR"/>
        </w:rPr>
        <w:t xml:space="preserve">, appel du module fonction standard </w:t>
      </w:r>
      <w:r w:rsidRPr="00F05CCB">
        <w:rPr>
          <w:lang w:eastAsia="fr-FR"/>
        </w:rPr>
        <w:t>CRM_BSP_OIC_1O_SEARCH_FROM_RF.</w:t>
      </w:r>
    </w:p>
    <w:p w:rsidR="00F05CCB" w:rsidRDefault="00F05CCB" w:rsidP="004B5CBA">
      <w:pPr>
        <w:rPr>
          <w:lang w:eastAsia="fr-FR"/>
        </w:rPr>
      </w:pPr>
      <w:r>
        <w:rPr>
          <w:lang w:eastAsia="fr-FR"/>
        </w:rPr>
        <w:t xml:space="preserve">Le principal mode opératoire observé dans </w:t>
      </w:r>
      <w:r w:rsidR="00865DAA">
        <w:rPr>
          <w:lang w:eastAsia="fr-FR"/>
        </w:rPr>
        <w:t>plusieurs</w:t>
      </w:r>
      <w:r>
        <w:rPr>
          <w:lang w:eastAsia="fr-FR"/>
        </w:rPr>
        <w:t xml:space="preserve"> pays différents est le suivant :</w:t>
      </w:r>
    </w:p>
    <w:p w:rsidR="00F05CCB" w:rsidRDefault="00F05CCB" w:rsidP="00F05CCB">
      <w:pPr>
        <w:pStyle w:val="Paragraphedeliste"/>
        <w:numPr>
          <w:ilvl w:val="0"/>
          <w:numId w:val="4"/>
        </w:numPr>
        <w:rPr>
          <w:lang w:eastAsia="fr-FR"/>
        </w:rPr>
      </w:pPr>
      <w:r>
        <w:rPr>
          <w:lang w:eastAsia="fr-FR"/>
        </w:rPr>
        <w:t>Recherche de la part d’un utilisateur pour différents critères, pour obtenir les 100 premiers concernés.</w:t>
      </w:r>
    </w:p>
    <w:p w:rsidR="00F05CCB" w:rsidRDefault="00F05CCB" w:rsidP="00F05CCB">
      <w:pPr>
        <w:pStyle w:val="Paragraphedeliste"/>
        <w:numPr>
          <w:ilvl w:val="0"/>
          <w:numId w:val="4"/>
        </w:numPr>
        <w:rPr>
          <w:lang w:eastAsia="fr-FR"/>
        </w:rPr>
      </w:pPr>
      <w:r>
        <w:rPr>
          <w:lang w:eastAsia="fr-FR"/>
        </w:rPr>
        <w:t xml:space="preserve">Appel de la </w:t>
      </w:r>
      <w:proofErr w:type="spellStart"/>
      <w:r>
        <w:rPr>
          <w:lang w:eastAsia="fr-FR"/>
        </w:rPr>
        <w:t>badi</w:t>
      </w:r>
      <w:proofErr w:type="spellEnd"/>
      <w:r>
        <w:rPr>
          <w:lang w:eastAsia="fr-FR"/>
        </w:rPr>
        <w:t xml:space="preserve"> de recherche, en remplaçant la valeur de 100 par 10-20-50 000 enregistrements</w:t>
      </w:r>
    </w:p>
    <w:p w:rsidR="00F05CCB" w:rsidRDefault="00F05CCB" w:rsidP="00F05CCB">
      <w:pPr>
        <w:pStyle w:val="Paragraphedeliste"/>
        <w:numPr>
          <w:ilvl w:val="0"/>
          <w:numId w:val="4"/>
        </w:numPr>
        <w:rPr>
          <w:lang w:eastAsia="fr-FR"/>
        </w:rPr>
      </w:pPr>
      <w:r>
        <w:rPr>
          <w:lang w:eastAsia="fr-FR"/>
        </w:rPr>
        <w:t>Filtrage de la liste de résultat obtenue par utilisation des critères spécifiques</w:t>
      </w:r>
    </w:p>
    <w:p w:rsidR="00F05CCB" w:rsidRDefault="00F05CCB" w:rsidP="00F05CCB">
      <w:pPr>
        <w:pStyle w:val="Paragraphedeliste"/>
        <w:numPr>
          <w:ilvl w:val="0"/>
          <w:numId w:val="4"/>
        </w:numPr>
        <w:rPr>
          <w:lang w:eastAsia="fr-FR"/>
        </w:rPr>
      </w:pPr>
      <w:r>
        <w:rPr>
          <w:lang w:eastAsia="fr-FR"/>
        </w:rPr>
        <w:t>Limitation de la liste présentée à l’utilisateur au nombre souhaité, 100 par exemple.</w:t>
      </w:r>
    </w:p>
    <w:p w:rsidR="00F05CCB" w:rsidRDefault="004128DA" w:rsidP="004128DA">
      <w:pPr>
        <w:pStyle w:val="Paragraphedeliste"/>
        <w:numPr>
          <w:ilvl w:val="0"/>
          <w:numId w:val="4"/>
        </w:numPr>
        <w:rPr>
          <w:lang w:eastAsia="fr-FR"/>
        </w:rPr>
      </w:pPr>
      <w:r>
        <w:rPr>
          <w:lang w:eastAsia="fr-FR"/>
        </w:rPr>
        <w:t xml:space="preserve">Filtrage de la liste par des autorisations spécifiquement développées dans la </w:t>
      </w:r>
      <w:proofErr w:type="spellStart"/>
      <w:r>
        <w:rPr>
          <w:lang w:eastAsia="fr-FR"/>
        </w:rPr>
        <w:t>badi</w:t>
      </w:r>
      <w:proofErr w:type="spellEnd"/>
      <w:r>
        <w:rPr>
          <w:lang w:eastAsia="fr-FR"/>
        </w:rPr>
        <w:t xml:space="preserve"> </w:t>
      </w:r>
      <w:r w:rsidRPr="004128DA">
        <w:rPr>
          <w:lang w:eastAsia="fr-FR"/>
        </w:rPr>
        <w:t>CRM_ORDER_AUTH_CHECK</w:t>
      </w:r>
      <w:r>
        <w:rPr>
          <w:lang w:eastAsia="fr-FR"/>
        </w:rPr>
        <w:t>, qui viendra aussi limiter la population retournée</w:t>
      </w:r>
    </w:p>
    <w:p w:rsidR="00F05CCB" w:rsidRDefault="00F05CCB" w:rsidP="00F05CCB">
      <w:pPr>
        <w:rPr>
          <w:lang w:eastAsia="fr-FR"/>
        </w:rPr>
      </w:pPr>
    </w:p>
    <w:p w:rsidR="00F05CCB" w:rsidRDefault="00F05CCB" w:rsidP="00F05CCB">
      <w:pPr>
        <w:rPr>
          <w:lang w:eastAsia="fr-FR"/>
        </w:rPr>
      </w:pPr>
      <w:r>
        <w:rPr>
          <w:lang w:eastAsia="fr-FR"/>
        </w:rPr>
        <w:t>Ce mode opératoire :</w:t>
      </w:r>
    </w:p>
    <w:p w:rsidR="00F05CCB" w:rsidRDefault="00F05CCB" w:rsidP="00F05CCB">
      <w:pPr>
        <w:pStyle w:val="Paragraphedeliste"/>
        <w:numPr>
          <w:ilvl w:val="0"/>
          <w:numId w:val="4"/>
        </w:numPr>
        <w:rPr>
          <w:lang w:eastAsia="fr-FR"/>
        </w:rPr>
      </w:pPr>
      <w:r>
        <w:rPr>
          <w:lang w:eastAsia="fr-FR"/>
        </w:rPr>
        <w:t>Ne permet pas de contrôler l’ensemble de la base de données, le champ est limité dès le début par la valeur de la population sélectionnée</w:t>
      </w:r>
    </w:p>
    <w:p w:rsidR="00F05CCB" w:rsidRDefault="00F05CCB" w:rsidP="004B5CBA">
      <w:pPr>
        <w:pStyle w:val="Paragraphedeliste"/>
        <w:numPr>
          <w:ilvl w:val="0"/>
          <w:numId w:val="4"/>
        </w:numPr>
        <w:rPr>
          <w:lang w:eastAsia="fr-FR"/>
        </w:rPr>
      </w:pPr>
      <w:r>
        <w:rPr>
          <w:lang w:eastAsia="fr-FR"/>
        </w:rPr>
        <w:t>Représente une quantité de donnée traitée POUR CHAQUE REQUETE, POUR UTILISATEUR, conséquente.</w:t>
      </w:r>
    </w:p>
    <w:p w:rsidR="00F05CCB" w:rsidRDefault="00F05CCB" w:rsidP="004B5CBA">
      <w:pPr>
        <w:pStyle w:val="Paragraphedeliste"/>
        <w:numPr>
          <w:ilvl w:val="0"/>
          <w:numId w:val="4"/>
        </w:numPr>
        <w:rPr>
          <w:lang w:eastAsia="fr-FR"/>
        </w:rPr>
      </w:pPr>
      <w:r>
        <w:rPr>
          <w:lang w:eastAsia="fr-FR"/>
        </w:rPr>
        <w:t xml:space="preserve">Plus la base de données va augmenter, plus la valeur </w:t>
      </w:r>
      <w:r w:rsidR="004128DA">
        <w:rPr>
          <w:lang w:eastAsia="fr-FR"/>
        </w:rPr>
        <w:t xml:space="preserve">de la population contrôlée </w:t>
      </w:r>
      <w:r>
        <w:rPr>
          <w:lang w:eastAsia="fr-FR"/>
        </w:rPr>
        <w:t>va s’avérer mauvaise, et devoir être augmentée.</w:t>
      </w:r>
    </w:p>
    <w:p w:rsidR="00F05CCB" w:rsidRPr="00F05CCB" w:rsidRDefault="00F05CCB" w:rsidP="004B5CBA">
      <w:pPr>
        <w:rPr>
          <w:lang w:eastAsia="fr-FR"/>
        </w:rPr>
      </w:pPr>
      <w:r>
        <w:rPr>
          <w:lang w:eastAsia="fr-FR"/>
        </w:rPr>
        <w:t>Constat réalisé en France, en Allemagne, au Luxembourg et sur plusieurs projets.</w:t>
      </w:r>
    </w:p>
    <w:p w:rsidR="00F05CCB" w:rsidRPr="004B5CBA" w:rsidRDefault="00F05CCB" w:rsidP="004B5CBA">
      <w:pPr>
        <w:rPr>
          <w:lang w:eastAsia="fr-FR"/>
        </w:rPr>
      </w:pPr>
    </w:p>
    <w:p w:rsidR="004B5CBA" w:rsidRDefault="004B5CBA" w:rsidP="004B5CBA">
      <w:pPr>
        <w:pStyle w:val="Titre2"/>
      </w:pPr>
      <w:bookmarkStart w:id="14" w:name="_Toc515366625"/>
      <w:r>
        <w:t>Des possibilités du standard SAP mais limitée</w:t>
      </w:r>
      <w:bookmarkEnd w:id="14"/>
    </w:p>
    <w:p w:rsidR="004B5CBA" w:rsidRDefault="004B5CBA" w:rsidP="004B5CBA">
      <w:pPr>
        <w:rPr>
          <w:lang w:eastAsia="fr-FR"/>
        </w:rPr>
      </w:pPr>
      <w:r>
        <w:rPr>
          <w:lang w:eastAsia="fr-FR"/>
        </w:rPr>
        <w:t>Différentes solutions ont été proposées par SAP :</w:t>
      </w:r>
    </w:p>
    <w:p w:rsidR="004B5CBA" w:rsidRDefault="004B5CBA" w:rsidP="004B5CBA">
      <w:pPr>
        <w:pStyle w:val="Paragraphedeliste"/>
        <w:numPr>
          <w:ilvl w:val="0"/>
          <w:numId w:val="4"/>
        </w:numPr>
        <w:rPr>
          <w:lang w:eastAsia="fr-FR"/>
        </w:rPr>
      </w:pPr>
      <w:r>
        <w:rPr>
          <w:lang w:eastAsia="fr-FR"/>
        </w:rPr>
        <w:t>Mise en place de l’AET, qui permet depuis la version EHP4 de rajouter dans les critères de recherche</w:t>
      </w:r>
      <w:r w:rsidR="009F213F">
        <w:rPr>
          <w:lang w:eastAsia="fr-FR"/>
        </w:rPr>
        <w:t xml:space="preserve"> sur les tables à N enregistrements pour chaque document commercial.</w:t>
      </w:r>
    </w:p>
    <w:p w:rsidR="00F05CCB" w:rsidRDefault="00F05CCB" w:rsidP="004B5CBA">
      <w:pPr>
        <w:pStyle w:val="Paragraphedeliste"/>
        <w:numPr>
          <w:ilvl w:val="0"/>
          <w:numId w:val="4"/>
        </w:numPr>
        <w:rPr>
          <w:lang w:eastAsia="fr-FR"/>
        </w:rPr>
      </w:pPr>
      <w:r>
        <w:rPr>
          <w:lang w:eastAsia="fr-FR"/>
        </w:rPr>
        <w:t>Utilisation du RAD pour développées des solutions complètes spécifiques, mais ne pouvant pas être appelée depuis les objets de recherches des documents standards</w:t>
      </w:r>
    </w:p>
    <w:p w:rsidR="00F05CCB" w:rsidRDefault="00F05CCB" w:rsidP="004B5CBA">
      <w:pPr>
        <w:pStyle w:val="Paragraphedeliste"/>
        <w:numPr>
          <w:ilvl w:val="0"/>
          <w:numId w:val="4"/>
        </w:numPr>
        <w:rPr>
          <w:lang w:eastAsia="fr-FR"/>
        </w:rPr>
      </w:pPr>
      <w:r>
        <w:rPr>
          <w:lang w:eastAsia="fr-FR"/>
        </w:rPr>
        <w:t xml:space="preserve">Capacité d’étendre les composants du BOL de par le </w:t>
      </w:r>
      <w:r w:rsidR="00382A50">
        <w:rPr>
          <w:lang w:eastAsia="fr-FR"/>
        </w:rPr>
        <w:t>paramétrage</w:t>
      </w:r>
      <w:r>
        <w:rPr>
          <w:lang w:eastAsia="fr-FR"/>
        </w:rPr>
        <w:t xml:space="preserve"> et capacité de remplacer les classes de traitements</w:t>
      </w:r>
    </w:p>
    <w:p w:rsidR="009F213F" w:rsidRDefault="003B5A26" w:rsidP="003B5A26">
      <w:pPr>
        <w:pStyle w:val="Paragraphedeliste"/>
        <w:numPr>
          <w:ilvl w:val="0"/>
          <w:numId w:val="4"/>
        </w:numPr>
        <w:rPr>
          <w:lang w:eastAsia="fr-FR"/>
        </w:rPr>
      </w:pPr>
      <w:r w:rsidRPr="003B5A26">
        <w:rPr>
          <w:lang w:eastAsia="fr-FR"/>
        </w:rPr>
        <w:t>CRMC_REPDY_DB</w:t>
      </w:r>
      <w:r>
        <w:rPr>
          <w:lang w:eastAsia="fr-FR"/>
        </w:rPr>
        <w:t xml:space="preserve">  et </w:t>
      </w:r>
      <w:r w:rsidRPr="003B5A26">
        <w:rPr>
          <w:lang w:eastAsia="fr-FR"/>
        </w:rPr>
        <w:t>CRMC_REPDY</w:t>
      </w:r>
      <w:r w:rsidR="00693EED">
        <w:rPr>
          <w:lang w:eastAsia="fr-FR"/>
        </w:rPr>
        <w:t xml:space="preserve"> peuvent être utilisées pour étendre le modèle de données de la recherche, avec l’utilisation de plusieurs BADI. Cette solution masque la complexité de la requête SQL à mettre en place, des problèmes d’unicité des critères de recherche pour l’ensemble des objets du bol, une quantité de BADI à activer importante, </w:t>
      </w:r>
      <w:r w:rsidR="00693EED" w:rsidRPr="00693EED">
        <w:rPr>
          <w:b/>
          <w:lang w:eastAsia="fr-FR"/>
        </w:rPr>
        <w:t>et malheureusement ne corrige pas le problème de performance et de volumétrie de données à traiter</w:t>
      </w:r>
      <w:r w:rsidR="00693EED">
        <w:rPr>
          <w:lang w:eastAsia="fr-FR"/>
        </w:rPr>
        <w:t>. Elle vous est néanmoins présenter dans un lien ci-dessous.</w:t>
      </w:r>
    </w:p>
    <w:p w:rsidR="00BD646D" w:rsidRPr="00BD646D" w:rsidRDefault="00BD646D" w:rsidP="003B5A26">
      <w:pPr>
        <w:pStyle w:val="Paragraphedeliste"/>
        <w:numPr>
          <w:ilvl w:val="0"/>
          <w:numId w:val="4"/>
        </w:numPr>
        <w:rPr>
          <w:color w:val="FF0000"/>
          <w:lang w:eastAsia="fr-FR"/>
        </w:rPr>
      </w:pPr>
      <w:r w:rsidRPr="00BD646D">
        <w:rPr>
          <w:color w:val="FF0000"/>
          <w:lang w:eastAsia="fr-FR"/>
        </w:rPr>
        <w:t>Si votre recherche spécifique ne permet pas une relation directe avec le modèle de données des documents commerciaux SAP CRM, vous n’avez aucune solution standard pour le réaliser (rechercher tous les documents commerciaux des clients si situant dans l’Eure (27))</w:t>
      </w:r>
    </w:p>
    <w:p w:rsidR="00B12976" w:rsidRDefault="009F213F">
      <w:pPr>
        <w:rPr>
          <w:lang w:eastAsia="fr-FR"/>
        </w:rPr>
      </w:pPr>
      <w:r>
        <w:rPr>
          <w:lang w:eastAsia="fr-FR"/>
        </w:rPr>
        <w:lastRenderedPageBreak/>
        <w:t>Toutes ces solutions sont intéressantes, utiles, mais ne peuvent répondre de manière unifiée au besoin.</w:t>
      </w:r>
      <w:bookmarkStart w:id="15" w:name="_Toc471074258"/>
      <w:bookmarkStart w:id="16" w:name="_Toc471074616"/>
    </w:p>
    <w:p w:rsidR="00BD646D" w:rsidRDefault="00BD646D">
      <w:pPr>
        <w:rPr>
          <w:rFonts w:ascii="Arial" w:eastAsia="Times New Roman" w:hAnsi="Arial" w:cs="Arial"/>
          <w:b/>
          <w:bCs/>
          <w:sz w:val="24"/>
          <w:szCs w:val="24"/>
          <w:lang w:eastAsia="fr-FR"/>
        </w:rPr>
      </w:pPr>
    </w:p>
    <w:p w:rsidR="00957CD8" w:rsidRDefault="00957CD8" w:rsidP="00892EBE">
      <w:pPr>
        <w:pStyle w:val="Titre1"/>
      </w:pPr>
      <w:bookmarkStart w:id="17" w:name="_Toc515366626"/>
      <w:r w:rsidRPr="0031051D">
        <w:t>Constat :</w:t>
      </w:r>
      <w:bookmarkEnd w:id="15"/>
      <w:bookmarkEnd w:id="16"/>
      <w:r w:rsidR="004B5CBA">
        <w:t xml:space="preserve"> Les besoins des clients sont ignorés</w:t>
      </w:r>
      <w:bookmarkEnd w:id="17"/>
    </w:p>
    <w:p w:rsidR="004B5CBA" w:rsidRDefault="004B5CBA" w:rsidP="004B5CBA">
      <w:pPr>
        <w:rPr>
          <w:lang w:eastAsia="fr-FR"/>
        </w:rPr>
      </w:pPr>
      <w:r>
        <w:rPr>
          <w:lang w:eastAsia="fr-FR"/>
        </w:rPr>
        <w:t>Différents besoins ne sont pas traités par les outils standards SAP, et ne permettent pas de gérer e problème de manière efficiente :</w:t>
      </w:r>
    </w:p>
    <w:p w:rsidR="004B5CBA" w:rsidRDefault="004B5CBA" w:rsidP="004B5CBA">
      <w:pPr>
        <w:pStyle w:val="Paragraphedeliste"/>
        <w:numPr>
          <w:ilvl w:val="0"/>
          <w:numId w:val="4"/>
        </w:numPr>
        <w:rPr>
          <w:lang w:eastAsia="fr-FR"/>
        </w:rPr>
      </w:pPr>
      <w:r>
        <w:rPr>
          <w:lang w:eastAsia="fr-FR"/>
        </w:rPr>
        <w:t>La gestion de tables non créées depuis l’AET, tables spécifiques pouvant être alimentées par des systèmes externes</w:t>
      </w:r>
      <w:r w:rsidR="00F05CCB">
        <w:rPr>
          <w:lang w:eastAsia="fr-FR"/>
        </w:rPr>
        <w:t>.</w:t>
      </w:r>
    </w:p>
    <w:p w:rsidR="004B5CBA" w:rsidRDefault="004B5CBA" w:rsidP="004B5CBA">
      <w:pPr>
        <w:pStyle w:val="Paragraphedeliste"/>
        <w:numPr>
          <w:ilvl w:val="0"/>
          <w:numId w:val="4"/>
        </w:numPr>
        <w:rPr>
          <w:lang w:eastAsia="fr-FR"/>
        </w:rPr>
      </w:pPr>
      <w:r>
        <w:rPr>
          <w:lang w:eastAsia="fr-FR"/>
        </w:rPr>
        <w:t>La gestion de tables créées par l’AET, mais dont le nombre est trop limité pour les besoins d</w:t>
      </w:r>
      <w:r w:rsidR="00F05CCB">
        <w:rPr>
          <w:lang w:eastAsia="fr-FR"/>
        </w:rPr>
        <w:t>es</w:t>
      </w:r>
      <w:r>
        <w:rPr>
          <w:lang w:eastAsia="fr-FR"/>
        </w:rPr>
        <w:t xml:space="preserve"> clients (limitation technique pouvant être observé par la transaction </w:t>
      </w:r>
      <w:r w:rsidR="00F05CCB">
        <w:rPr>
          <w:lang w:eastAsia="fr-FR"/>
        </w:rPr>
        <w:t>AXTREG).</w:t>
      </w:r>
    </w:p>
    <w:p w:rsidR="00F05CCB" w:rsidRDefault="00F05CCB" w:rsidP="004B5CBA">
      <w:pPr>
        <w:pStyle w:val="Paragraphedeliste"/>
        <w:numPr>
          <w:ilvl w:val="0"/>
          <w:numId w:val="4"/>
        </w:numPr>
        <w:rPr>
          <w:lang w:eastAsia="fr-FR"/>
        </w:rPr>
      </w:pPr>
      <w:r>
        <w:rPr>
          <w:lang w:eastAsia="fr-FR"/>
        </w:rPr>
        <w:t>La gestion des tables par AET sont limités de par le principe de la gestion des statuts qui peuvent interdire leur modification depuis un système externe (statuts bloquants).</w:t>
      </w:r>
    </w:p>
    <w:p w:rsidR="00F05CCB" w:rsidRDefault="00F05CCB" w:rsidP="004B5CBA">
      <w:pPr>
        <w:pStyle w:val="Paragraphedeliste"/>
        <w:numPr>
          <w:ilvl w:val="0"/>
          <w:numId w:val="4"/>
        </w:numPr>
        <w:rPr>
          <w:lang w:eastAsia="fr-FR"/>
        </w:rPr>
      </w:pPr>
      <w:r>
        <w:rPr>
          <w:lang w:eastAsia="fr-FR"/>
        </w:rPr>
        <w:t>La gestion de recherche impliquant des systèmes externes ne peuvent être utilisés pour réaliser les recherches (systèmes externe pouvant être appelé comme le TREX).</w:t>
      </w:r>
    </w:p>
    <w:p w:rsidR="004B5CBA" w:rsidRPr="004B5CBA" w:rsidRDefault="00F05CCB" w:rsidP="004B5CBA">
      <w:pPr>
        <w:pStyle w:val="Paragraphedeliste"/>
        <w:numPr>
          <w:ilvl w:val="0"/>
          <w:numId w:val="4"/>
        </w:numPr>
        <w:rPr>
          <w:lang w:eastAsia="fr-FR"/>
        </w:rPr>
      </w:pPr>
      <w:r>
        <w:rPr>
          <w:lang w:eastAsia="fr-FR"/>
        </w:rPr>
        <w:t>Des tables spécifiques existantes depuis des versions antérieures à la technologie WEB UI (Version 5.0 de SAP CRM).</w:t>
      </w:r>
    </w:p>
    <w:p w:rsidR="00892EBE" w:rsidRDefault="00892EBE" w:rsidP="00957CD8">
      <w:bookmarkStart w:id="18" w:name="_Toc471074259"/>
      <w:bookmarkStart w:id="19" w:name="_Toc471074617"/>
    </w:p>
    <w:p w:rsidR="00372EC6" w:rsidRDefault="00372EC6">
      <w:pPr>
        <w:rPr>
          <w:rFonts w:ascii="Arial" w:eastAsia="Times New Roman" w:hAnsi="Arial" w:cs="Arial"/>
          <w:b/>
          <w:bCs/>
          <w:sz w:val="24"/>
          <w:szCs w:val="24"/>
          <w:lang w:eastAsia="fr-FR"/>
        </w:rPr>
      </w:pPr>
      <w:r>
        <w:br w:type="page"/>
      </w:r>
    </w:p>
    <w:p w:rsidR="00957CD8" w:rsidRDefault="00957CD8" w:rsidP="00957CD8">
      <w:pPr>
        <w:pStyle w:val="Titre1"/>
      </w:pPr>
      <w:bookmarkStart w:id="20" w:name="_Toc515366627"/>
      <w:r w:rsidRPr="0031051D">
        <w:lastRenderedPageBreak/>
        <w:t>Solution</w:t>
      </w:r>
      <w:r>
        <w:t xml:space="preserve"> préconisée</w:t>
      </w:r>
      <w:bookmarkEnd w:id="18"/>
      <w:bookmarkEnd w:id="19"/>
      <w:bookmarkEnd w:id="20"/>
    </w:p>
    <w:p w:rsidR="00957CD8" w:rsidRDefault="00957CD8" w:rsidP="00957CD8">
      <w:pPr>
        <w:pStyle w:val="Titre2"/>
      </w:pPr>
      <w:bookmarkStart w:id="21" w:name="_Toc515366628"/>
      <w:r w:rsidRPr="00957CD8">
        <w:t>Solution</w:t>
      </w:r>
      <w:bookmarkEnd w:id="21"/>
    </w:p>
    <w:p w:rsidR="00693EED" w:rsidRDefault="00693EED" w:rsidP="00693EED">
      <w:pPr>
        <w:pStyle w:val="Titre3"/>
      </w:pPr>
      <w:bookmarkStart w:id="22" w:name="_Toc515366629"/>
      <w:r>
        <w:t>La logique globale de la solution</w:t>
      </w:r>
      <w:bookmarkEnd w:id="22"/>
    </w:p>
    <w:p w:rsidR="00372EC6" w:rsidRPr="00372EC6" w:rsidRDefault="00372EC6" w:rsidP="00372EC6">
      <w:pPr>
        <w:rPr>
          <w:lang w:eastAsia="fr-FR"/>
        </w:rPr>
      </w:pPr>
    </w:p>
    <w:p w:rsidR="00957CD8" w:rsidRDefault="004F52F1" w:rsidP="00957CD8">
      <w:pPr>
        <w:rPr>
          <w:lang w:eastAsia="fr-FR"/>
        </w:rPr>
      </w:pPr>
      <w:r>
        <w:t xml:space="preserve">La solution va consister à respecter les adaptations pour les concentrer uniquement sur la </w:t>
      </w:r>
      <w:proofErr w:type="spellStart"/>
      <w:r>
        <w:t>badi</w:t>
      </w:r>
      <w:proofErr w:type="spellEnd"/>
      <w:r>
        <w:t xml:space="preserve"> </w:t>
      </w:r>
      <w:r>
        <w:rPr>
          <w:lang w:eastAsia="fr-FR"/>
        </w:rPr>
        <w:t xml:space="preserve">BADI </w:t>
      </w:r>
      <w:r w:rsidRPr="00F05CCB">
        <w:rPr>
          <w:lang w:eastAsia="fr-FR"/>
        </w:rPr>
        <w:t>CRM_BADI_RF_Q1O_SEARCH</w:t>
      </w:r>
      <w:r>
        <w:rPr>
          <w:lang w:eastAsia="fr-FR"/>
        </w:rPr>
        <w:t xml:space="preserve">. </w:t>
      </w:r>
    </w:p>
    <w:p w:rsidR="004F52F1" w:rsidRDefault="004F52F1" w:rsidP="00957CD8">
      <w:pPr>
        <w:rPr>
          <w:lang w:eastAsia="fr-FR"/>
        </w:rPr>
      </w:pPr>
      <w:r>
        <w:rPr>
          <w:lang w:eastAsia="fr-FR"/>
        </w:rPr>
        <w:t>Aucune modification dans le modèle des objets standards du BOL ne seront plus nécessaires</w:t>
      </w:r>
      <w:r w:rsidR="00382A50">
        <w:rPr>
          <w:lang w:eastAsia="fr-FR"/>
        </w:rPr>
        <w:t>.</w:t>
      </w:r>
    </w:p>
    <w:p w:rsidR="004F52F1" w:rsidRDefault="004F52F1" w:rsidP="00957CD8">
      <w:pPr>
        <w:rPr>
          <w:lang w:eastAsia="fr-FR"/>
        </w:rPr>
      </w:pPr>
      <w:r>
        <w:rPr>
          <w:lang w:eastAsia="fr-FR"/>
        </w:rPr>
        <w:t>La maintenance et la gestion des éventuels problèmes seront améliorées.</w:t>
      </w:r>
    </w:p>
    <w:p w:rsidR="004F52F1" w:rsidRDefault="004F52F1" w:rsidP="00957CD8">
      <w:pPr>
        <w:rPr>
          <w:lang w:eastAsia="fr-FR"/>
        </w:rPr>
      </w:pPr>
      <w:r>
        <w:rPr>
          <w:lang w:eastAsia="fr-FR"/>
        </w:rPr>
        <w:t>La population des données à contrôler pour obtenir le résultat ne sera plus limitée par une valeur figée mais sera dynamique et donc suivra l’évolution de la volumétrie de la base de données.</w:t>
      </w:r>
    </w:p>
    <w:p w:rsidR="00372EC6" w:rsidRDefault="00372EC6" w:rsidP="00957CD8">
      <w:pPr>
        <w:rPr>
          <w:lang w:eastAsia="fr-FR"/>
        </w:rPr>
      </w:pPr>
    </w:p>
    <w:p w:rsidR="00693EED" w:rsidRDefault="00693EED" w:rsidP="00693EED">
      <w:pPr>
        <w:pStyle w:val="Titre3"/>
      </w:pPr>
      <w:bookmarkStart w:id="23" w:name="_Toc515366630"/>
      <w:r>
        <w:t>Le mode opératoire</w:t>
      </w:r>
      <w:bookmarkEnd w:id="23"/>
    </w:p>
    <w:p w:rsidR="00372EC6" w:rsidRPr="00372EC6" w:rsidRDefault="00372EC6" w:rsidP="00372EC6">
      <w:pPr>
        <w:rPr>
          <w:lang w:eastAsia="fr-FR"/>
        </w:rPr>
      </w:pPr>
    </w:p>
    <w:p w:rsidR="003502B6" w:rsidRDefault="00693EED" w:rsidP="00693EED">
      <w:pPr>
        <w:rPr>
          <w:lang w:eastAsia="fr-FR"/>
        </w:rPr>
      </w:pPr>
      <w:r>
        <w:rPr>
          <w:lang w:eastAsia="fr-FR"/>
        </w:rPr>
        <w:t xml:space="preserve">Nous vous présentons une solution pour le modèle SAP CRM standard : pour les solutions plus exotiques, tel ISU ou de par la volonté des sociétés clients utilisatrices, il faut vous référer au point suivant : </w:t>
      </w:r>
      <w:r>
        <w:rPr>
          <w:lang w:eastAsia="fr-FR"/>
        </w:rPr>
        <w:fldChar w:fldCharType="begin"/>
      </w:r>
      <w:r>
        <w:rPr>
          <w:lang w:eastAsia="fr-FR"/>
        </w:rPr>
        <w:instrText xml:space="preserve"> REF _Ref515354967 \r \h </w:instrText>
      </w:r>
      <w:r>
        <w:rPr>
          <w:lang w:eastAsia="fr-FR"/>
        </w:rPr>
      </w:r>
      <w:r>
        <w:rPr>
          <w:lang w:eastAsia="fr-FR"/>
        </w:rPr>
        <w:fldChar w:fldCharType="separate"/>
      </w:r>
      <w:r>
        <w:rPr>
          <w:lang w:eastAsia="fr-FR"/>
        </w:rPr>
        <w:t>5.3.1</w:t>
      </w:r>
      <w:r>
        <w:rPr>
          <w:lang w:eastAsia="fr-FR"/>
        </w:rPr>
        <w:fldChar w:fldCharType="end"/>
      </w:r>
      <w:r w:rsidR="003502B6">
        <w:rPr>
          <w:lang w:eastAsia="fr-FR"/>
        </w:rPr>
        <w:t>.</w:t>
      </w:r>
    </w:p>
    <w:p w:rsidR="003502B6" w:rsidRDefault="003502B6" w:rsidP="00693EED">
      <w:pPr>
        <w:rPr>
          <w:lang w:eastAsia="fr-FR"/>
        </w:rPr>
      </w:pPr>
      <w:r>
        <w:rPr>
          <w:lang w:eastAsia="fr-FR"/>
        </w:rPr>
        <w:t>Nous prenons comme exemple la recherche sur des demandes de service.</w:t>
      </w:r>
    </w:p>
    <w:p w:rsidR="003502B6" w:rsidRDefault="003502B6" w:rsidP="00693EED">
      <w:pPr>
        <w:rPr>
          <w:lang w:eastAsia="fr-FR"/>
        </w:rPr>
      </w:pPr>
      <w:r>
        <w:rPr>
          <w:lang w:eastAsia="fr-FR"/>
        </w:rPr>
        <w:t>Les étapes sont les suivantes :</w:t>
      </w:r>
    </w:p>
    <w:p w:rsidR="003502B6" w:rsidRDefault="003502B6" w:rsidP="003502B6">
      <w:pPr>
        <w:pStyle w:val="Paragraphedeliste"/>
        <w:numPr>
          <w:ilvl w:val="0"/>
          <w:numId w:val="4"/>
        </w:numPr>
        <w:rPr>
          <w:lang w:eastAsia="fr-FR"/>
        </w:rPr>
      </w:pPr>
      <w:r>
        <w:rPr>
          <w:lang w:eastAsia="fr-FR"/>
        </w:rPr>
        <w:t>Création d’une table spécifique avec comme clef primaire le GUID d’un document commercial. Cette table n’est pas créée par l’AET.</w:t>
      </w:r>
      <w:r w:rsidR="0020476E">
        <w:rPr>
          <w:lang w:eastAsia="fr-FR"/>
        </w:rPr>
        <w:t xml:space="preserve"> La table peut être orientée pour être utilisée pour un type de document commercial particulier ou un type de transaction (catégorie de BUS).</w:t>
      </w:r>
    </w:p>
    <w:p w:rsidR="003502B6" w:rsidRDefault="003502B6" w:rsidP="003502B6">
      <w:pPr>
        <w:pStyle w:val="Paragraphedeliste"/>
        <w:numPr>
          <w:ilvl w:val="0"/>
          <w:numId w:val="4"/>
        </w:numPr>
        <w:rPr>
          <w:lang w:eastAsia="fr-FR"/>
        </w:rPr>
      </w:pPr>
      <w:r>
        <w:rPr>
          <w:lang w:eastAsia="fr-FR"/>
        </w:rPr>
        <w:t xml:space="preserve">Ajout de différentes zones de recherche sur l’objet de recherche concerné, la structure </w:t>
      </w:r>
      <w:r w:rsidRPr="003502B6">
        <w:rPr>
          <w:lang w:eastAsia="fr-FR"/>
        </w:rPr>
        <w:t>CRMST_QUERY_SRV_REQ_BTIL</w:t>
      </w:r>
    </w:p>
    <w:p w:rsidR="0020476E" w:rsidRDefault="0020476E" w:rsidP="0020476E">
      <w:pPr>
        <w:pStyle w:val="Paragraphedeliste"/>
        <w:numPr>
          <w:ilvl w:val="0"/>
          <w:numId w:val="4"/>
        </w:numPr>
        <w:rPr>
          <w:lang w:eastAsia="fr-FR"/>
        </w:rPr>
      </w:pPr>
      <w:r>
        <w:rPr>
          <w:lang w:eastAsia="fr-FR"/>
        </w:rPr>
        <w:t xml:space="preserve">Création d’une implémentation de la </w:t>
      </w:r>
      <w:proofErr w:type="spellStart"/>
      <w:r>
        <w:rPr>
          <w:lang w:eastAsia="fr-FR"/>
        </w:rPr>
        <w:t>badi</w:t>
      </w:r>
      <w:proofErr w:type="spellEnd"/>
      <w:r>
        <w:rPr>
          <w:lang w:eastAsia="fr-FR"/>
        </w:rPr>
        <w:t xml:space="preserve"> </w:t>
      </w:r>
      <w:r w:rsidRPr="0020476E">
        <w:rPr>
          <w:lang w:eastAsia="fr-FR"/>
        </w:rPr>
        <w:t>CRM_BADI_RF_Q1O_SEARCH</w:t>
      </w:r>
      <w:r>
        <w:rPr>
          <w:lang w:eastAsia="fr-FR"/>
        </w:rPr>
        <w:t xml:space="preserve">, et affectation à la gestion de l’objet de recherche </w:t>
      </w:r>
      <w:proofErr w:type="spellStart"/>
      <w:r w:rsidRPr="0020476E">
        <w:rPr>
          <w:lang w:eastAsia="fr-FR"/>
        </w:rPr>
        <w:t>BTQSrvReq</w:t>
      </w:r>
      <w:proofErr w:type="spellEnd"/>
    </w:p>
    <w:p w:rsidR="0020476E" w:rsidRDefault="0020476E" w:rsidP="0020476E">
      <w:pPr>
        <w:pStyle w:val="Paragraphedeliste"/>
        <w:numPr>
          <w:ilvl w:val="0"/>
          <w:numId w:val="4"/>
        </w:numPr>
        <w:rPr>
          <w:lang w:eastAsia="fr-FR"/>
        </w:rPr>
      </w:pPr>
      <w:r>
        <w:rPr>
          <w:lang w:eastAsia="fr-FR"/>
        </w:rPr>
        <w:t>Création de la classe mère de traitement des différents critères de recherche</w:t>
      </w:r>
    </w:p>
    <w:p w:rsidR="0020476E" w:rsidRDefault="0020476E" w:rsidP="0020476E">
      <w:pPr>
        <w:pStyle w:val="Paragraphedeliste"/>
        <w:numPr>
          <w:ilvl w:val="0"/>
          <w:numId w:val="4"/>
        </w:numPr>
        <w:rPr>
          <w:lang w:eastAsia="fr-FR"/>
        </w:rPr>
      </w:pPr>
      <w:r>
        <w:rPr>
          <w:lang w:eastAsia="fr-FR"/>
        </w:rPr>
        <w:t>Création des classes filles de traitements (une pour chaque table spécifique)</w:t>
      </w:r>
    </w:p>
    <w:p w:rsidR="0020476E" w:rsidRDefault="0020476E" w:rsidP="0020476E">
      <w:pPr>
        <w:rPr>
          <w:lang w:eastAsia="fr-FR"/>
        </w:rPr>
      </w:pPr>
      <w:r>
        <w:rPr>
          <w:lang w:eastAsia="fr-FR"/>
        </w:rPr>
        <w:t xml:space="preserve">Chaque classe fille </w:t>
      </w:r>
      <w:r w:rsidR="0067499F">
        <w:rPr>
          <w:lang w:eastAsia="fr-FR"/>
        </w:rPr>
        <w:t>réalisera</w:t>
      </w:r>
      <w:r>
        <w:rPr>
          <w:lang w:eastAsia="fr-FR"/>
        </w:rPr>
        <w:t xml:space="preserve"> la requête SQL vers la table spécifique souhaitée par l’utilisateur</w:t>
      </w:r>
      <w:r w:rsidR="0067499F">
        <w:rPr>
          <w:lang w:eastAsia="fr-FR"/>
        </w:rPr>
        <w:t xml:space="preserve">, en la reliant avec différents critères de recherche présent si nécessaire. </w:t>
      </w:r>
    </w:p>
    <w:p w:rsidR="0067499F" w:rsidRDefault="0067499F" w:rsidP="0020476E">
      <w:pPr>
        <w:rPr>
          <w:lang w:eastAsia="fr-FR"/>
        </w:rPr>
      </w:pPr>
      <w:r w:rsidRPr="0067499F">
        <w:rPr>
          <w:color w:val="0070C0"/>
          <w:u w:val="single"/>
          <w:lang w:eastAsia="fr-FR"/>
        </w:rPr>
        <w:t>Recommandation </w:t>
      </w:r>
      <w:r>
        <w:rPr>
          <w:lang w:eastAsia="fr-FR"/>
        </w:rPr>
        <w:t xml:space="preserve">: l’utilisation d’un CDS, </w:t>
      </w:r>
      <w:proofErr w:type="spellStart"/>
      <w:r>
        <w:rPr>
          <w:lang w:eastAsia="fr-FR"/>
        </w:rPr>
        <w:t>Core</w:t>
      </w:r>
      <w:proofErr w:type="spellEnd"/>
      <w:r>
        <w:rPr>
          <w:lang w:eastAsia="fr-FR"/>
        </w:rPr>
        <w:t xml:space="preserve"> Data Services, vous permettra de faire évoluer le contenu de votre requête, de faire appel à des syntaxes SQL particulière impossible en OPEN SQL, ou tout simplement de faire appel à des procédures stockées. Pour cela Eclipse est nécessaire pour le développement des CDS.</w:t>
      </w:r>
    </w:p>
    <w:p w:rsidR="001C38C3" w:rsidRDefault="001C38C3" w:rsidP="0020476E">
      <w:pPr>
        <w:rPr>
          <w:lang w:eastAsia="fr-FR"/>
        </w:rPr>
      </w:pPr>
    </w:p>
    <w:p w:rsidR="00372EC6" w:rsidRPr="00693EED" w:rsidRDefault="00372EC6" w:rsidP="0020476E">
      <w:pPr>
        <w:rPr>
          <w:lang w:eastAsia="fr-FR"/>
        </w:rPr>
      </w:pPr>
    </w:p>
    <w:p w:rsidR="004F52F1" w:rsidRDefault="002C6444" w:rsidP="002C6444">
      <w:pPr>
        <w:pStyle w:val="Titre3"/>
      </w:pPr>
      <w:bookmarkStart w:id="24" w:name="_Toc515366631"/>
      <w:r>
        <w:lastRenderedPageBreak/>
        <w:t>Les étapes de traitement</w:t>
      </w:r>
      <w:bookmarkEnd w:id="24"/>
    </w:p>
    <w:p w:rsidR="001C38C3" w:rsidRPr="001C38C3" w:rsidRDefault="001C38C3" w:rsidP="001C38C3">
      <w:pPr>
        <w:rPr>
          <w:lang w:eastAsia="fr-FR"/>
        </w:rPr>
      </w:pPr>
    </w:p>
    <w:tbl>
      <w:tblPr>
        <w:tblStyle w:val="Grilledutableau"/>
        <w:tblW w:w="0" w:type="auto"/>
        <w:tblLook w:val="04A0" w:firstRow="1" w:lastRow="0" w:firstColumn="1" w:lastColumn="0" w:noHBand="0" w:noVBand="1"/>
      </w:tblPr>
      <w:tblGrid>
        <w:gridCol w:w="704"/>
        <w:gridCol w:w="8358"/>
      </w:tblGrid>
      <w:tr w:rsidR="002C6444" w:rsidTr="009312F5">
        <w:tc>
          <w:tcPr>
            <w:tcW w:w="704" w:type="dxa"/>
          </w:tcPr>
          <w:p w:rsidR="002C6444" w:rsidRDefault="002C6444" w:rsidP="009312F5">
            <w:r>
              <w:t>1</w:t>
            </w:r>
          </w:p>
        </w:tc>
        <w:tc>
          <w:tcPr>
            <w:tcW w:w="8358" w:type="dxa"/>
          </w:tcPr>
          <w:p w:rsidR="002C6444" w:rsidRDefault="002C6444" w:rsidP="009312F5">
            <w:r>
              <w:t>L’utilisateur se connecte à un écran de recherche WEB UI et exécute une recherche</w:t>
            </w:r>
          </w:p>
          <w:p w:rsidR="002C6444" w:rsidRDefault="002C6444" w:rsidP="009312F5"/>
        </w:tc>
      </w:tr>
      <w:tr w:rsidR="002C6444" w:rsidTr="009312F5">
        <w:tc>
          <w:tcPr>
            <w:tcW w:w="704" w:type="dxa"/>
          </w:tcPr>
          <w:p w:rsidR="002C6444" w:rsidRDefault="002C6444" w:rsidP="009312F5">
            <w:r>
              <w:t>2</w:t>
            </w:r>
          </w:p>
        </w:tc>
        <w:tc>
          <w:tcPr>
            <w:tcW w:w="8358" w:type="dxa"/>
          </w:tcPr>
          <w:p w:rsidR="002C6444" w:rsidRDefault="002C6444" w:rsidP="009312F5">
            <w:r>
              <w:t xml:space="preserve">La </w:t>
            </w:r>
            <w:proofErr w:type="spellStart"/>
            <w:r>
              <w:t>badi</w:t>
            </w:r>
            <w:proofErr w:type="spellEnd"/>
            <w:r>
              <w:t xml:space="preserve"> de recherche est exécutée</w:t>
            </w:r>
          </w:p>
          <w:p w:rsidR="002C6444" w:rsidRDefault="002C6444" w:rsidP="009312F5"/>
        </w:tc>
      </w:tr>
      <w:tr w:rsidR="002C6444" w:rsidTr="009312F5">
        <w:tc>
          <w:tcPr>
            <w:tcW w:w="704" w:type="dxa"/>
          </w:tcPr>
          <w:p w:rsidR="002C6444" w:rsidRDefault="002C6444" w:rsidP="009312F5">
            <w:r>
              <w:t>3</w:t>
            </w:r>
          </w:p>
        </w:tc>
        <w:tc>
          <w:tcPr>
            <w:tcW w:w="8358" w:type="dxa"/>
          </w:tcPr>
          <w:p w:rsidR="002C6444" w:rsidRDefault="002C6444" w:rsidP="009312F5">
            <w:r>
              <w:t>La classe mère définie l’ensemble des classes filles à appeler en fonction des critères de recherche indiqués par l’utilisateur</w:t>
            </w:r>
          </w:p>
          <w:p w:rsidR="002C6444" w:rsidRDefault="002C6444" w:rsidP="009312F5"/>
        </w:tc>
      </w:tr>
      <w:tr w:rsidR="002C6444" w:rsidTr="009312F5">
        <w:tc>
          <w:tcPr>
            <w:tcW w:w="704" w:type="dxa"/>
          </w:tcPr>
          <w:p w:rsidR="002C6444" w:rsidRDefault="002C6444" w:rsidP="009312F5">
            <w:r>
              <w:t>4</w:t>
            </w:r>
          </w:p>
        </w:tc>
        <w:tc>
          <w:tcPr>
            <w:tcW w:w="8358" w:type="dxa"/>
          </w:tcPr>
          <w:p w:rsidR="002C6444" w:rsidRDefault="002C6444" w:rsidP="009312F5">
            <w:r>
              <w:t xml:space="preserve">Chaque classe fille exécute sa recherche spécifique en fonction des critères de recherche indiqués et alimente la table interne des </w:t>
            </w:r>
            <w:proofErr w:type="spellStart"/>
            <w:r>
              <w:t>guid</w:t>
            </w:r>
            <w:proofErr w:type="spellEnd"/>
            <w:r>
              <w:t xml:space="preserve"> des documents commerciaux sélectionnés</w:t>
            </w:r>
            <w:r w:rsidR="001C38C3">
              <w:t>.</w:t>
            </w:r>
          </w:p>
          <w:p w:rsidR="001C38C3" w:rsidRDefault="001C38C3" w:rsidP="009312F5">
            <w:r>
              <w:t>La classe fille supprime les critères de recherche spécifiques à ne plus traiter.</w:t>
            </w:r>
          </w:p>
          <w:p w:rsidR="002C6444" w:rsidRDefault="002C6444" w:rsidP="009312F5"/>
        </w:tc>
      </w:tr>
      <w:tr w:rsidR="002C6444" w:rsidTr="009312F5">
        <w:tc>
          <w:tcPr>
            <w:tcW w:w="704" w:type="dxa"/>
          </w:tcPr>
          <w:p w:rsidR="002C6444" w:rsidRDefault="002C6444" w:rsidP="009312F5">
            <w:r>
              <w:t>5</w:t>
            </w:r>
          </w:p>
        </w:tc>
        <w:tc>
          <w:tcPr>
            <w:tcW w:w="8358" w:type="dxa"/>
          </w:tcPr>
          <w:p w:rsidR="002C6444" w:rsidRDefault="002C6444" w:rsidP="009312F5">
            <w:r>
              <w:t xml:space="preserve">Chaque classe fille ajoute comme critère de recherche limitatif la table interne des </w:t>
            </w:r>
            <w:proofErr w:type="spellStart"/>
            <w:r>
              <w:t>guid</w:t>
            </w:r>
            <w:proofErr w:type="spellEnd"/>
            <w:r>
              <w:t xml:space="preserve"> des documents commerciaux</w:t>
            </w:r>
          </w:p>
          <w:p w:rsidR="002C6444" w:rsidRDefault="002C6444" w:rsidP="009312F5"/>
        </w:tc>
      </w:tr>
      <w:tr w:rsidR="002C6444" w:rsidTr="009312F5">
        <w:tc>
          <w:tcPr>
            <w:tcW w:w="704" w:type="dxa"/>
          </w:tcPr>
          <w:p w:rsidR="002C6444" w:rsidRDefault="002C6444" w:rsidP="009312F5">
            <w:r>
              <w:t>6</w:t>
            </w:r>
          </w:p>
        </w:tc>
        <w:tc>
          <w:tcPr>
            <w:tcW w:w="8358" w:type="dxa"/>
          </w:tcPr>
          <w:p w:rsidR="002C6444" w:rsidRDefault="001C38C3" w:rsidP="009312F5">
            <w:r>
              <w:t xml:space="preserve">Le retour de la classe mère à la </w:t>
            </w:r>
            <w:proofErr w:type="spellStart"/>
            <w:r>
              <w:t>badi</w:t>
            </w:r>
            <w:proofErr w:type="spellEnd"/>
            <w:r>
              <w:t xml:space="preserve"> de recherche est la liste des critères de recherche modifiée par l’ensemble des </w:t>
            </w:r>
            <w:proofErr w:type="spellStart"/>
            <w:r>
              <w:t>guids</w:t>
            </w:r>
            <w:proofErr w:type="spellEnd"/>
            <w:r>
              <w:t xml:space="preserve"> des documents commerciaux correspondants aux critères indiqués par l’utilisateur</w:t>
            </w:r>
          </w:p>
          <w:p w:rsidR="001C38C3" w:rsidRDefault="001C38C3" w:rsidP="009312F5"/>
        </w:tc>
      </w:tr>
      <w:tr w:rsidR="002C6444" w:rsidTr="009312F5">
        <w:tc>
          <w:tcPr>
            <w:tcW w:w="704" w:type="dxa"/>
          </w:tcPr>
          <w:p w:rsidR="002C6444" w:rsidRDefault="002C6444" w:rsidP="009312F5">
            <w:r>
              <w:t>7</w:t>
            </w:r>
          </w:p>
        </w:tc>
        <w:tc>
          <w:tcPr>
            <w:tcW w:w="8358" w:type="dxa"/>
          </w:tcPr>
          <w:p w:rsidR="002C6444" w:rsidRDefault="001C38C3" w:rsidP="009312F5">
            <w:r>
              <w:t xml:space="preserve">Appel du module fonction standard pour limiter la liste à ceux qui correspondent aux </w:t>
            </w:r>
            <w:proofErr w:type="spellStart"/>
            <w:r>
              <w:t>guids</w:t>
            </w:r>
            <w:proofErr w:type="spellEnd"/>
            <w:r>
              <w:t xml:space="preserve"> présélectionnés et aux autres critères de recherche définis et restant à traiter.</w:t>
            </w:r>
          </w:p>
          <w:p w:rsidR="001C38C3" w:rsidRDefault="001C38C3" w:rsidP="009312F5"/>
        </w:tc>
      </w:tr>
    </w:tbl>
    <w:p w:rsidR="002C6444" w:rsidRDefault="002C6444" w:rsidP="00957CD8"/>
    <w:p w:rsidR="00372EC6" w:rsidRDefault="00372EC6" w:rsidP="00957CD8">
      <w:r>
        <w:t>Le code est librement téléchargeable sur notre base de connaissance.</w:t>
      </w:r>
    </w:p>
    <w:p w:rsidR="00372EC6" w:rsidRPr="0031051D" w:rsidRDefault="00372EC6" w:rsidP="00957CD8"/>
    <w:p w:rsidR="00957CD8" w:rsidRDefault="00957CD8" w:rsidP="00957CD8">
      <w:pPr>
        <w:pStyle w:val="Titre2"/>
      </w:pPr>
      <w:bookmarkStart w:id="25" w:name="_Toc515366632"/>
      <w:r>
        <w:t>Avantages</w:t>
      </w:r>
      <w:bookmarkEnd w:id="25"/>
    </w:p>
    <w:p w:rsidR="001C38C3" w:rsidRPr="001C38C3" w:rsidRDefault="001C38C3" w:rsidP="001C38C3">
      <w:pPr>
        <w:rPr>
          <w:lang w:eastAsia="fr-FR"/>
        </w:rPr>
      </w:pPr>
    </w:p>
    <w:tbl>
      <w:tblPr>
        <w:tblStyle w:val="Grilledutableau"/>
        <w:tblW w:w="0" w:type="auto"/>
        <w:tblLook w:val="04A0" w:firstRow="1" w:lastRow="0" w:firstColumn="1" w:lastColumn="0" w:noHBand="0" w:noVBand="1"/>
      </w:tblPr>
      <w:tblGrid>
        <w:gridCol w:w="704"/>
        <w:gridCol w:w="8358"/>
      </w:tblGrid>
      <w:tr w:rsidR="00957CD8" w:rsidTr="004F52F1">
        <w:tc>
          <w:tcPr>
            <w:tcW w:w="704" w:type="dxa"/>
          </w:tcPr>
          <w:p w:rsidR="00957CD8" w:rsidRDefault="004F52F1" w:rsidP="00EB7BAA">
            <w:r>
              <w:t>1</w:t>
            </w:r>
          </w:p>
        </w:tc>
        <w:tc>
          <w:tcPr>
            <w:tcW w:w="8358" w:type="dxa"/>
          </w:tcPr>
          <w:p w:rsidR="00957CD8" w:rsidRDefault="004F52F1" w:rsidP="00EB7BAA">
            <w:r>
              <w:t xml:space="preserve">Un seul point d’adaptation, la </w:t>
            </w:r>
            <w:proofErr w:type="spellStart"/>
            <w:r>
              <w:t>badi</w:t>
            </w:r>
            <w:proofErr w:type="spellEnd"/>
            <w:r>
              <w:t xml:space="preserve"> </w:t>
            </w:r>
            <w:r w:rsidRPr="00F05CCB">
              <w:t>CRM_BADI_RF_Q1O_SEARCH</w:t>
            </w:r>
          </w:p>
          <w:p w:rsidR="004F52F1" w:rsidRDefault="004F52F1" w:rsidP="00EB7BAA"/>
        </w:tc>
      </w:tr>
      <w:tr w:rsidR="00957CD8" w:rsidTr="004F52F1">
        <w:tc>
          <w:tcPr>
            <w:tcW w:w="704" w:type="dxa"/>
          </w:tcPr>
          <w:p w:rsidR="00957CD8" w:rsidRDefault="004F52F1" w:rsidP="00EB7BAA">
            <w:r>
              <w:t>2</w:t>
            </w:r>
          </w:p>
        </w:tc>
        <w:tc>
          <w:tcPr>
            <w:tcW w:w="8358" w:type="dxa"/>
          </w:tcPr>
          <w:p w:rsidR="00957CD8" w:rsidRDefault="004F52F1" w:rsidP="00EB7BAA">
            <w:r>
              <w:t xml:space="preserve">La volumétrie des données n’est plus </w:t>
            </w:r>
            <w:proofErr w:type="spellStart"/>
            <w:r>
              <w:t>impactante</w:t>
            </w:r>
            <w:proofErr w:type="spellEnd"/>
            <w:r>
              <w:t>, le nombre d’utilisateurs sur le système peut être augmenté</w:t>
            </w:r>
          </w:p>
          <w:p w:rsidR="004F52F1" w:rsidRDefault="004F52F1" w:rsidP="00EB7BAA"/>
        </w:tc>
      </w:tr>
      <w:tr w:rsidR="00957CD8" w:rsidTr="004F52F1">
        <w:tc>
          <w:tcPr>
            <w:tcW w:w="704" w:type="dxa"/>
          </w:tcPr>
          <w:p w:rsidR="00957CD8" w:rsidRDefault="004F52F1" w:rsidP="00EB7BAA">
            <w:r>
              <w:t>3</w:t>
            </w:r>
          </w:p>
        </w:tc>
        <w:tc>
          <w:tcPr>
            <w:tcW w:w="8358" w:type="dxa"/>
          </w:tcPr>
          <w:p w:rsidR="003D12A8" w:rsidRDefault="004F52F1" w:rsidP="00EB7BAA">
            <w:r>
              <w:t>La mise en place de l’outil peut être réalisé composant de recherche par composant de recherche, la charge de travail peut être étalée dans le temps.</w:t>
            </w:r>
          </w:p>
          <w:p w:rsidR="004F52F1" w:rsidRDefault="004F52F1" w:rsidP="00EB7BAA"/>
        </w:tc>
      </w:tr>
      <w:tr w:rsidR="00892EBE" w:rsidTr="004F52F1">
        <w:tc>
          <w:tcPr>
            <w:tcW w:w="704" w:type="dxa"/>
          </w:tcPr>
          <w:p w:rsidR="00892EBE" w:rsidRDefault="004F52F1" w:rsidP="00EB7BAA">
            <w:r>
              <w:t>4</w:t>
            </w:r>
          </w:p>
        </w:tc>
        <w:tc>
          <w:tcPr>
            <w:tcW w:w="8358" w:type="dxa"/>
          </w:tcPr>
          <w:p w:rsidR="003D12A8" w:rsidRDefault="004E7C83" w:rsidP="00EB7BAA">
            <w:r>
              <w:t xml:space="preserve">Une adaptation du modèle de données peut </w:t>
            </w:r>
            <w:proofErr w:type="spellStart"/>
            <w:r>
              <w:t>etre</w:t>
            </w:r>
            <w:proofErr w:type="spellEnd"/>
            <w:r>
              <w:t xml:space="preserve"> réalisée en la réalisant par type de document, avec une non </w:t>
            </w:r>
            <w:proofErr w:type="spellStart"/>
            <w:r>
              <w:t>regression</w:t>
            </w:r>
            <w:proofErr w:type="spellEnd"/>
            <w:r>
              <w:t xml:space="preserve"> sur le travail des utilisateurs sur les autres documents.</w:t>
            </w:r>
          </w:p>
          <w:p w:rsidR="004E7C83" w:rsidRDefault="004E7C83" w:rsidP="00EB7BAA"/>
        </w:tc>
      </w:tr>
    </w:tbl>
    <w:p w:rsidR="00957CD8" w:rsidRDefault="00957CD8" w:rsidP="00957CD8"/>
    <w:p w:rsidR="00382A50" w:rsidRDefault="00382A50" w:rsidP="00382A50">
      <w:pPr>
        <w:rPr>
          <w:u w:val="single"/>
          <w:lang w:eastAsia="fr-FR"/>
        </w:rPr>
      </w:pPr>
      <w:r w:rsidRPr="00382A50">
        <w:rPr>
          <w:u w:val="single"/>
          <w:lang w:eastAsia="fr-FR"/>
        </w:rPr>
        <w:t>Le modèle présenté vous permet de le réaliser et de le maintenir à moindre coût.</w:t>
      </w:r>
    </w:p>
    <w:p w:rsidR="00372EC6" w:rsidRDefault="00372EC6" w:rsidP="00372EC6">
      <w:pPr>
        <w:rPr>
          <w:lang w:eastAsia="fr-FR"/>
        </w:rPr>
      </w:pPr>
    </w:p>
    <w:p w:rsidR="00372EC6" w:rsidRDefault="00372EC6" w:rsidP="00372EC6">
      <w:pPr>
        <w:rPr>
          <w:lang w:eastAsia="fr-FR"/>
        </w:rPr>
      </w:pPr>
    </w:p>
    <w:p w:rsidR="00372EC6" w:rsidRDefault="00372EC6" w:rsidP="00372EC6">
      <w:pPr>
        <w:rPr>
          <w:lang w:eastAsia="fr-FR"/>
        </w:rPr>
      </w:pPr>
    </w:p>
    <w:p w:rsidR="00372EC6" w:rsidRDefault="00372EC6" w:rsidP="00372EC6">
      <w:pPr>
        <w:rPr>
          <w:lang w:eastAsia="fr-FR"/>
        </w:rPr>
      </w:pPr>
    </w:p>
    <w:p w:rsidR="00372EC6" w:rsidRDefault="00372EC6" w:rsidP="00372EC6">
      <w:pPr>
        <w:rPr>
          <w:lang w:eastAsia="fr-FR"/>
        </w:rPr>
      </w:pPr>
    </w:p>
    <w:p w:rsidR="00957CD8" w:rsidRDefault="00957CD8" w:rsidP="001C38C3">
      <w:pPr>
        <w:pStyle w:val="Titre2"/>
      </w:pPr>
      <w:bookmarkStart w:id="26" w:name="_Ref515354967"/>
      <w:bookmarkStart w:id="27" w:name="_Toc515366633"/>
      <w:r>
        <w:lastRenderedPageBreak/>
        <w:t>Possibilité d’évolution</w:t>
      </w:r>
      <w:bookmarkEnd w:id="26"/>
      <w:bookmarkEnd w:id="27"/>
    </w:p>
    <w:p w:rsidR="00957CD8" w:rsidRDefault="004E7C83" w:rsidP="001C38C3">
      <w:pPr>
        <w:pStyle w:val="Titre3"/>
      </w:pPr>
      <w:bookmarkStart w:id="28" w:name="_Toc515366634"/>
      <w:r>
        <w:t>Evolution orientée ISU</w:t>
      </w:r>
      <w:bookmarkEnd w:id="28"/>
    </w:p>
    <w:p w:rsidR="00372EC6" w:rsidRPr="00372EC6" w:rsidRDefault="00372EC6" w:rsidP="00372EC6">
      <w:pPr>
        <w:rPr>
          <w:lang w:eastAsia="fr-FR"/>
        </w:rPr>
      </w:pPr>
    </w:p>
    <w:p w:rsidR="004E7C83" w:rsidRDefault="004E7C83" w:rsidP="004E7C83">
      <w:pPr>
        <w:rPr>
          <w:lang w:eastAsia="fr-FR"/>
        </w:rPr>
      </w:pPr>
      <w:r>
        <w:rPr>
          <w:lang w:eastAsia="fr-FR"/>
        </w:rPr>
        <w:t>Les modèles de données ISU présente des co</w:t>
      </w:r>
      <w:r w:rsidR="00EB7BAA">
        <w:rPr>
          <w:lang w:eastAsia="fr-FR"/>
        </w:rPr>
        <w:t>ntraintes de fortes volumétries</w:t>
      </w:r>
      <w:r>
        <w:rPr>
          <w:lang w:eastAsia="fr-FR"/>
        </w:rPr>
        <w:t>.</w:t>
      </w:r>
    </w:p>
    <w:p w:rsidR="004E7C83" w:rsidRDefault="004E7C83" w:rsidP="004E7C83">
      <w:pPr>
        <w:rPr>
          <w:lang w:eastAsia="fr-FR"/>
        </w:rPr>
      </w:pPr>
      <w:r>
        <w:rPr>
          <w:lang w:eastAsia="fr-FR"/>
        </w:rPr>
        <w:t>Les modes opératoires de travail présentés peuvent être adaptés de manière précise en fonction des types de documents et différentes solutions peuvent être mise en place en fonction des traitements à réaliser :</w:t>
      </w:r>
    </w:p>
    <w:p w:rsidR="004E7C83" w:rsidRDefault="004E7C83" w:rsidP="004E7C83">
      <w:pPr>
        <w:pStyle w:val="Paragraphedeliste"/>
        <w:numPr>
          <w:ilvl w:val="0"/>
          <w:numId w:val="4"/>
        </w:numPr>
        <w:rPr>
          <w:lang w:eastAsia="fr-FR"/>
        </w:rPr>
      </w:pPr>
      <w:r>
        <w:rPr>
          <w:lang w:eastAsia="fr-FR"/>
        </w:rPr>
        <w:t>Un traitement SQL spécifique peut être réalisé pour l’existant</w:t>
      </w:r>
    </w:p>
    <w:p w:rsidR="004E7C83" w:rsidRDefault="004E7C83" w:rsidP="004E7C83">
      <w:pPr>
        <w:pStyle w:val="Paragraphedeliste"/>
        <w:numPr>
          <w:ilvl w:val="0"/>
          <w:numId w:val="4"/>
        </w:numPr>
        <w:rPr>
          <w:lang w:eastAsia="fr-FR"/>
        </w:rPr>
      </w:pPr>
      <w:r>
        <w:rPr>
          <w:lang w:eastAsia="fr-FR"/>
        </w:rPr>
        <w:t>Les nouveaux besoins peuvent suivre le modèle de données et de traitement proposés.</w:t>
      </w:r>
    </w:p>
    <w:p w:rsidR="004E7C83" w:rsidRDefault="00EB7BAA" w:rsidP="004E7C83">
      <w:pPr>
        <w:rPr>
          <w:lang w:eastAsia="fr-FR"/>
        </w:rPr>
      </w:pPr>
      <w:r>
        <w:rPr>
          <w:lang w:eastAsia="fr-FR"/>
        </w:rPr>
        <w:t>Il est possible de modifier la modèle de données des tables spécifiques et de créer une table par type de document spécifique ou par business transaction, ce qui réduira d’autant les temps de recherche.</w:t>
      </w:r>
    </w:p>
    <w:p w:rsidR="00EB7BAA" w:rsidRDefault="00EB7BAA" w:rsidP="004E7C83">
      <w:pPr>
        <w:rPr>
          <w:lang w:eastAsia="fr-FR"/>
        </w:rPr>
      </w:pPr>
      <w:r>
        <w:rPr>
          <w:lang w:eastAsia="fr-FR"/>
        </w:rPr>
        <w:t>Un facteur de réduction du temps de recherche sur la partie SQL de 100 est tout à fait envisageable.</w:t>
      </w:r>
    </w:p>
    <w:p w:rsidR="00382A50" w:rsidRPr="00382A50" w:rsidRDefault="00382A50" w:rsidP="00382A50">
      <w:pPr>
        <w:rPr>
          <w:u w:val="single"/>
          <w:lang w:eastAsia="fr-FR"/>
        </w:rPr>
      </w:pPr>
      <w:r w:rsidRPr="00382A50">
        <w:rPr>
          <w:u w:val="single"/>
          <w:lang w:eastAsia="fr-FR"/>
        </w:rPr>
        <w:t>Le modèle présenté vous permet de le réaliser et de le maintenir à moindre coût.</w:t>
      </w:r>
    </w:p>
    <w:p w:rsidR="003D12A8" w:rsidRDefault="003D12A8" w:rsidP="00957CD8"/>
    <w:p w:rsidR="00EB7BAA" w:rsidRDefault="00EB7BAA" w:rsidP="001C38C3">
      <w:pPr>
        <w:pStyle w:val="Titre3"/>
      </w:pPr>
      <w:bookmarkStart w:id="29" w:name="_Toc515366635"/>
      <w:r>
        <w:t>Evolution vers les modèles spécifiques</w:t>
      </w:r>
      <w:bookmarkEnd w:id="29"/>
    </w:p>
    <w:p w:rsidR="00372EC6" w:rsidRPr="00372EC6" w:rsidRDefault="00372EC6" w:rsidP="00372EC6">
      <w:pPr>
        <w:rPr>
          <w:lang w:eastAsia="fr-FR"/>
        </w:rPr>
      </w:pPr>
    </w:p>
    <w:p w:rsidR="00EB7BAA" w:rsidRDefault="00EB7BAA" w:rsidP="00EB7BAA">
      <w:pPr>
        <w:rPr>
          <w:lang w:eastAsia="fr-FR"/>
        </w:rPr>
      </w:pPr>
      <w:r>
        <w:rPr>
          <w:lang w:eastAsia="fr-FR"/>
        </w:rPr>
        <w:t>Il est possible d’utiliser SAP CRM pour des besoins autres que ceux pour quoi il a été défini : pour faire une gestion de l’activité au sein d’une entreprise (gestion d’entrepôts, de ressources humaines…).</w:t>
      </w:r>
    </w:p>
    <w:p w:rsidR="00EB7BAA" w:rsidRDefault="00EB7BAA" w:rsidP="00EB7BAA">
      <w:pPr>
        <w:rPr>
          <w:lang w:eastAsia="fr-FR"/>
        </w:rPr>
      </w:pPr>
      <w:r>
        <w:rPr>
          <w:lang w:eastAsia="fr-FR"/>
        </w:rPr>
        <w:t xml:space="preserve">L’utilisation </w:t>
      </w:r>
      <w:r w:rsidR="00865DAA">
        <w:rPr>
          <w:lang w:eastAsia="fr-FR"/>
        </w:rPr>
        <w:t>du modèle SAP CRM peut aussi être concentrée sur un nombre très limité de fonctionnalité, mais avec une volumétrie extrêmement forte.</w:t>
      </w:r>
    </w:p>
    <w:p w:rsidR="00EB7BAA" w:rsidRDefault="00382A50" w:rsidP="00EB7BAA">
      <w:pPr>
        <w:rPr>
          <w:lang w:eastAsia="fr-FR"/>
        </w:rPr>
      </w:pPr>
      <w:r>
        <w:rPr>
          <w:lang w:eastAsia="fr-FR"/>
        </w:rPr>
        <w:t>Le</w:t>
      </w:r>
      <w:r w:rsidR="00EB7BAA">
        <w:rPr>
          <w:lang w:eastAsia="fr-FR"/>
        </w:rPr>
        <w:t xml:space="preserve"> modèle de données peut do</w:t>
      </w:r>
      <w:r w:rsidR="00865DAA">
        <w:rPr>
          <w:lang w:eastAsia="fr-FR"/>
        </w:rPr>
        <w:t>nc avoir été modifié de manière extrême.</w:t>
      </w:r>
    </w:p>
    <w:p w:rsidR="00865DAA" w:rsidRDefault="00865DAA" w:rsidP="00EB7BAA">
      <w:pPr>
        <w:rPr>
          <w:lang w:eastAsia="fr-FR"/>
        </w:rPr>
      </w:pPr>
      <w:r>
        <w:rPr>
          <w:lang w:eastAsia="fr-FR"/>
        </w:rPr>
        <w:t xml:space="preserve">Pour toutes ces raisons l’utilisation du module fonction </w:t>
      </w:r>
      <w:r w:rsidR="00382A50">
        <w:rPr>
          <w:lang w:eastAsia="fr-FR"/>
        </w:rPr>
        <w:t xml:space="preserve">standard </w:t>
      </w:r>
      <w:r w:rsidR="00382A50" w:rsidRPr="00F05CCB">
        <w:rPr>
          <w:lang w:eastAsia="fr-FR"/>
        </w:rPr>
        <w:t>CRM_BSP_OIC_1O_SEARCH_FROM_RF</w:t>
      </w:r>
      <w:r w:rsidR="00382A50">
        <w:rPr>
          <w:lang w:eastAsia="fr-FR"/>
        </w:rPr>
        <w:t xml:space="preserve"> doit être écarté et vous devrez vous orienter vers une programmation SQL spécifique.</w:t>
      </w:r>
    </w:p>
    <w:p w:rsidR="00382A50" w:rsidRDefault="00382A50" w:rsidP="00EB7BAA">
      <w:pPr>
        <w:rPr>
          <w:u w:val="single"/>
          <w:lang w:eastAsia="fr-FR"/>
        </w:rPr>
      </w:pPr>
      <w:r w:rsidRPr="00382A50">
        <w:rPr>
          <w:u w:val="single"/>
          <w:lang w:eastAsia="fr-FR"/>
        </w:rPr>
        <w:t>Le modèle présenté vous permet de le réaliser et de le maintenir à moindre coût.</w:t>
      </w:r>
    </w:p>
    <w:p w:rsidR="00672E01" w:rsidRPr="00382A50" w:rsidRDefault="00672E01" w:rsidP="00672E01">
      <w:pPr>
        <w:rPr>
          <w:lang w:eastAsia="fr-FR"/>
        </w:rPr>
      </w:pPr>
    </w:p>
    <w:p w:rsidR="001C38C3" w:rsidRDefault="001C38C3">
      <w:pPr>
        <w:rPr>
          <w:rFonts w:ascii="Arial" w:eastAsia="Times New Roman" w:hAnsi="Arial" w:cs="Arial"/>
          <w:b/>
          <w:bCs/>
          <w:sz w:val="24"/>
          <w:szCs w:val="24"/>
          <w:lang w:eastAsia="fr-FR"/>
        </w:rPr>
      </w:pPr>
      <w:bookmarkStart w:id="30" w:name="_Toc471074260"/>
      <w:bookmarkStart w:id="31" w:name="_Toc471074618"/>
      <w:r>
        <w:br w:type="page"/>
      </w:r>
    </w:p>
    <w:p w:rsidR="00957CD8" w:rsidRDefault="001C38C3" w:rsidP="005860DD">
      <w:pPr>
        <w:pStyle w:val="Titre1"/>
      </w:pPr>
      <w:bookmarkStart w:id="32" w:name="_Toc515366636"/>
      <w:r>
        <w:lastRenderedPageBreak/>
        <w:t>Séquence de travail et d</w:t>
      </w:r>
      <w:r w:rsidR="00957CD8">
        <w:t xml:space="preserve">élai </w:t>
      </w:r>
      <w:r w:rsidR="00957CD8" w:rsidRPr="005860DD">
        <w:t>d’</w:t>
      </w:r>
      <w:bookmarkEnd w:id="30"/>
      <w:bookmarkEnd w:id="31"/>
      <w:r w:rsidR="005860DD" w:rsidRPr="005860DD">
        <w:t>implémentation</w:t>
      </w:r>
      <w:bookmarkEnd w:id="32"/>
    </w:p>
    <w:tbl>
      <w:tblPr>
        <w:tblStyle w:val="Grilledutableau"/>
        <w:tblW w:w="9351" w:type="dxa"/>
        <w:tblLook w:val="04A0" w:firstRow="1" w:lastRow="0" w:firstColumn="1" w:lastColumn="0" w:noHBand="0" w:noVBand="1"/>
      </w:tblPr>
      <w:tblGrid>
        <w:gridCol w:w="2268"/>
        <w:gridCol w:w="7083"/>
      </w:tblGrid>
      <w:tr w:rsidR="00AE4606" w:rsidTr="00AE4606">
        <w:tc>
          <w:tcPr>
            <w:tcW w:w="2268" w:type="dxa"/>
          </w:tcPr>
          <w:p w:rsidR="00AE4606" w:rsidRDefault="00AE4606" w:rsidP="00EB7BAA">
            <w:r>
              <w:t>Etape</w:t>
            </w:r>
          </w:p>
        </w:tc>
        <w:tc>
          <w:tcPr>
            <w:tcW w:w="7083" w:type="dxa"/>
          </w:tcPr>
          <w:p w:rsidR="00AE4606" w:rsidRDefault="00AE4606" w:rsidP="00EB7BAA">
            <w:r>
              <w:t>Description</w:t>
            </w:r>
          </w:p>
        </w:tc>
      </w:tr>
      <w:tr w:rsidR="00AE4606" w:rsidTr="00AE4606">
        <w:tc>
          <w:tcPr>
            <w:tcW w:w="2268" w:type="dxa"/>
          </w:tcPr>
          <w:p w:rsidR="00AE4606" w:rsidRDefault="00AE4606" w:rsidP="00EB7BAA">
            <w:r>
              <w:t>1</w:t>
            </w:r>
          </w:p>
        </w:tc>
        <w:tc>
          <w:tcPr>
            <w:tcW w:w="7083" w:type="dxa"/>
          </w:tcPr>
          <w:p w:rsidR="00AE4606" w:rsidRDefault="00AE4606" w:rsidP="00EB7BAA">
            <w:r>
              <w:t>Mise en place de la solution ECIR Client</w:t>
            </w:r>
          </w:p>
          <w:p w:rsidR="00AE4606" w:rsidRDefault="00AE4606" w:rsidP="00EB7BAA"/>
        </w:tc>
      </w:tr>
      <w:tr w:rsidR="00AE4606" w:rsidTr="00AE4606">
        <w:tc>
          <w:tcPr>
            <w:tcW w:w="2268" w:type="dxa"/>
          </w:tcPr>
          <w:p w:rsidR="00AE4606" w:rsidRDefault="00AE4606" w:rsidP="00EB7BAA">
            <w:r>
              <w:t>2</w:t>
            </w:r>
          </w:p>
        </w:tc>
        <w:tc>
          <w:tcPr>
            <w:tcW w:w="7083" w:type="dxa"/>
          </w:tcPr>
          <w:p w:rsidR="00AE4606" w:rsidRDefault="00AE4606" w:rsidP="00EB7BAA">
            <w:r>
              <w:t>Création d’une table spécifique</w:t>
            </w:r>
          </w:p>
          <w:p w:rsidR="00AE4606" w:rsidRDefault="00AE4606" w:rsidP="00EB7BAA"/>
        </w:tc>
      </w:tr>
      <w:tr w:rsidR="00AE4606" w:rsidTr="00AE4606">
        <w:tc>
          <w:tcPr>
            <w:tcW w:w="2268" w:type="dxa"/>
          </w:tcPr>
          <w:p w:rsidR="00AE4606" w:rsidRDefault="00AE4606" w:rsidP="00EB7BAA">
            <w:r>
              <w:t>3</w:t>
            </w:r>
          </w:p>
        </w:tc>
        <w:tc>
          <w:tcPr>
            <w:tcW w:w="7083" w:type="dxa"/>
          </w:tcPr>
          <w:p w:rsidR="00AE4606" w:rsidRDefault="00AE4606" w:rsidP="00EB7BAA">
            <w:r>
              <w:t xml:space="preserve">Création ou adaptation de l’implémentation de la </w:t>
            </w:r>
            <w:proofErr w:type="spellStart"/>
            <w:r>
              <w:t>badi</w:t>
            </w:r>
            <w:proofErr w:type="spellEnd"/>
            <w:r>
              <w:t xml:space="preserve"> de recherche</w:t>
            </w:r>
          </w:p>
          <w:p w:rsidR="00AE4606" w:rsidRDefault="00AE4606" w:rsidP="00EB7BAA"/>
        </w:tc>
      </w:tr>
      <w:tr w:rsidR="00AE4606" w:rsidTr="00AE4606">
        <w:tc>
          <w:tcPr>
            <w:tcW w:w="2268" w:type="dxa"/>
          </w:tcPr>
          <w:p w:rsidR="00AE4606" w:rsidRDefault="00AE4606" w:rsidP="00EB7BAA">
            <w:r>
              <w:t>4</w:t>
            </w:r>
          </w:p>
        </w:tc>
        <w:tc>
          <w:tcPr>
            <w:tcW w:w="7083" w:type="dxa"/>
          </w:tcPr>
          <w:p w:rsidR="00AE4606" w:rsidRDefault="00AE4606" w:rsidP="00EB7BAA">
            <w:r>
              <w:t>Création de la classe de recherche dédiée à la table spécifique</w:t>
            </w:r>
          </w:p>
          <w:p w:rsidR="00AE4606" w:rsidRDefault="00AE4606" w:rsidP="00EB7BAA"/>
        </w:tc>
      </w:tr>
      <w:tr w:rsidR="00AE4606" w:rsidTr="00AE4606">
        <w:tc>
          <w:tcPr>
            <w:tcW w:w="2268" w:type="dxa"/>
          </w:tcPr>
          <w:p w:rsidR="00AE4606" w:rsidRDefault="00AE4606" w:rsidP="00EB7BAA">
            <w:r>
              <w:t>5</w:t>
            </w:r>
          </w:p>
        </w:tc>
        <w:tc>
          <w:tcPr>
            <w:tcW w:w="7083" w:type="dxa"/>
          </w:tcPr>
          <w:p w:rsidR="00AE4606" w:rsidRDefault="00AE4606" w:rsidP="00EB7BAA">
            <w:r>
              <w:t>Extension de la structure de recherche</w:t>
            </w:r>
          </w:p>
          <w:p w:rsidR="00AE4606" w:rsidRDefault="00AE4606" w:rsidP="00EB7BAA"/>
        </w:tc>
      </w:tr>
      <w:tr w:rsidR="00AE4606" w:rsidTr="00AE4606">
        <w:tc>
          <w:tcPr>
            <w:tcW w:w="2268" w:type="dxa"/>
          </w:tcPr>
          <w:p w:rsidR="00AE4606" w:rsidRDefault="00AE4606" w:rsidP="00EB7BAA">
            <w:r>
              <w:t>6</w:t>
            </w:r>
          </w:p>
        </w:tc>
        <w:tc>
          <w:tcPr>
            <w:tcW w:w="7083" w:type="dxa"/>
          </w:tcPr>
          <w:p w:rsidR="00AE4606" w:rsidRDefault="00AE4606" w:rsidP="00EB7BAA">
            <w:r>
              <w:t>Transfert des données de la table CRMD_CUSTOMER_H</w:t>
            </w:r>
          </w:p>
          <w:p w:rsidR="00AE4606" w:rsidRDefault="00AE4606" w:rsidP="00EB7BAA">
            <w:r>
              <w:t>Ou I vers la nouvelle table</w:t>
            </w:r>
          </w:p>
          <w:p w:rsidR="00AE4606" w:rsidRDefault="00AE4606" w:rsidP="00EB7BAA"/>
        </w:tc>
      </w:tr>
      <w:tr w:rsidR="00AE4606" w:rsidTr="00AE4606">
        <w:tc>
          <w:tcPr>
            <w:tcW w:w="2268" w:type="dxa"/>
          </w:tcPr>
          <w:p w:rsidR="00AE4606" w:rsidRDefault="00AE4606" w:rsidP="00EB7BAA">
            <w:r>
              <w:t>7</w:t>
            </w:r>
          </w:p>
        </w:tc>
        <w:tc>
          <w:tcPr>
            <w:tcW w:w="7083" w:type="dxa"/>
          </w:tcPr>
          <w:p w:rsidR="00AE4606" w:rsidRDefault="00AE4606" w:rsidP="00EB7BAA">
            <w:r>
              <w:t>Correction des écrans WEB UI</w:t>
            </w:r>
          </w:p>
          <w:p w:rsidR="00AE4606" w:rsidRDefault="00AE4606" w:rsidP="00EB7BAA"/>
        </w:tc>
      </w:tr>
      <w:tr w:rsidR="00AE4606" w:rsidTr="00AE4606">
        <w:tc>
          <w:tcPr>
            <w:tcW w:w="2268" w:type="dxa"/>
          </w:tcPr>
          <w:p w:rsidR="00AE4606" w:rsidRDefault="00AE4606" w:rsidP="00EB7BAA">
            <w:r>
              <w:t>8</w:t>
            </w:r>
          </w:p>
        </w:tc>
        <w:tc>
          <w:tcPr>
            <w:tcW w:w="7083" w:type="dxa"/>
          </w:tcPr>
          <w:p w:rsidR="00AE4606" w:rsidRDefault="00AE4606" w:rsidP="00EB7BAA">
            <w:r>
              <w:t>Correction ou création des objets d’autorisation nécessaire pour l’accès à la table.</w:t>
            </w:r>
          </w:p>
          <w:p w:rsidR="00AE4606" w:rsidRDefault="00AE4606" w:rsidP="00EB7BAA"/>
        </w:tc>
      </w:tr>
    </w:tbl>
    <w:p w:rsidR="004E7C83" w:rsidRDefault="004E7C83" w:rsidP="004E7C83">
      <w:pPr>
        <w:rPr>
          <w:lang w:eastAsia="fr-FR"/>
        </w:rPr>
      </w:pPr>
    </w:p>
    <w:p w:rsidR="00AE4606" w:rsidRDefault="00AE4606" w:rsidP="004E7C83">
      <w:pPr>
        <w:rPr>
          <w:lang w:eastAsia="fr-FR"/>
        </w:rPr>
      </w:pPr>
      <w:r>
        <w:rPr>
          <w:lang w:eastAsia="fr-FR"/>
        </w:rPr>
        <w:t>Les différentes étapes de traitement sont présentées. Le temps nécessaire est spécifique à chaque projet, une estimation moyenne serait fausse.</w:t>
      </w:r>
    </w:p>
    <w:p w:rsidR="00AE4606" w:rsidRPr="004E7C83" w:rsidRDefault="00AE4606" w:rsidP="004E7C83">
      <w:pPr>
        <w:rPr>
          <w:lang w:eastAsia="fr-FR"/>
        </w:rPr>
      </w:pPr>
      <w:r>
        <w:rPr>
          <w:lang w:eastAsia="fr-FR"/>
        </w:rPr>
        <w:t>Installation de l’outil ECIR client: 1 journée.</w:t>
      </w:r>
    </w:p>
    <w:p w:rsidR="00957CD8" w:rsidRDefault="00957CD8" w:rsidP="003D12A8"/>
    <w:p w:rsidR="00672E01" w:rsidRDefault="00672E01">
      <w:pPr>
        <w:rPr>
          <w:rFonts w:ascii="Arial" w:eastAsia="Times New Roman" w:hAnsi="Arial" w:cs="Arial"/>
          <w:b/>
          <w:bCs/>
          <w:sz w:val="24"/>
          <w:szCs w:val="24"/>
          <w:lang w:eastAsia="fr-FR"/>
        </w:rPr>
      </w:pPr>
      <w:bookmarkStart w:id="33" w:name="_Toc471074261"/>
      <w:bookmarkStart w:id="34" w:name="_Toc471074619"/>
      <w:r>
        <w:br w:type="page"/>
      </w:r>
    </w:p>
    <w:p w:rsidR="00D21E21" w:rsidRDefault="00D21E21" w:rsidP="005860DD">
      <w:pPr>
        <w:pStyle w:val="Titre1"/>
      </w:pPr>
      <w:bookmarkStart w:id="35" w:name="_Toc515366637"/>
      <w:r>
        <w:lastRenderedPageBreak/>
        <w:t>Présentation de l’auteur de la note</w:t>
      </w:r>
      <w:bookmarkEnd w:id="35"/>
    </w:p>
    <w:p w:rsidR="00D21E21" w:rsidRDefault="00D21E21" w:rsidP="00D21E21">
      <w:pPr>
        <w:rPr>
          <w:lang w:eastAsia="fr-FR"/>
        </w:rPr>
      </w:pPr>
      <w:r>
        <w:rPr>
          <w:lang w:eastAsia="fr-FR"/>
        </w:rPr>
        <w:t>Fo</w:t>
      </w:r>
      <w:r w:rsidR="00672E01">
        <w:rPr>
          <w:lang w:eastAsia="fr-FR"/>
        </w:rPr>
        <w:t>r</w:t>
      </w:r>
      <w:r>
        <w:rPr>
          <w:lang w:eastAsia="fr-FR"/>
        </w:rPr>
        <w:t>mation aux bases de données MSQL et Oracle depuis 1998</w:t>
      </w:r>
      <w:r w:rsidR="00164679">
        <w:rPr>
          <w:lang w:eastAsia="fr-FR"/>
        </w:rPr>
        <w:t xml:space="preserve"> (et  MYSQL, POSTGRES)</w:t>
      </w:r>
      <w:r>
        <w:rPr>
          <w:lang w:eastAsia="fr-FR"/>
        </w:rPr>
        <w:t>.</w:t>
      </w:r>
    </w:p>
    <w:p w:rsidR="00D21E21" w:rsidRDefault="00D21E21" w:rsidP="00D21E21">
      <w:pPr>
        <w:rPr>
          <w:lang w:eastAsia="fr-FR"/>
        </w:rPr>
      </w:pPr>
      <w:r>
        <w:rPr>
          <w:lang w:eastAsia="fr-FR"/>
        </w:rPr>
        <w:t xml:space="preserve">Formation à la performance des requêtes SQL à la MIAGE de Dauphine (meilleure note </w:t>
      </w:r>
      <w:r w:rsidR="00672E01">
        <w:rPr>
          <w:lang w:eastAsia="fr-FR"/>
        </w:rPr>
        <w:t>ex-aequo</w:t>
      </w:r>
      <w:r>
        <w:rPr>
          <w:lang w:eastAsia="fr-FR"/>
        </w:rPr>
        <w:t xml:space="preserve"> de la promotion, calcul relationnel, algèbre relationnel, SQL).</w:t>
      </w:r>
      <w:r w:rsidR="00672E01">
        <w:rPr>
          <w:lang w:eastAsia="fr-FR"/>
        </w:rPr>
        <w:t xml:space="preserve"> Promotion 2003 </w:t>
      </w:r>
      <w:r w:rsidR="00EF614D">
        <w:rPr>
          <w:lang w:eastAsia="fr-FR"/>
        </w:rPr>
        <w:t>–</w:t>
      </w:r>
      <w:r w:rsidR="00672E01">
        <w:rPr>
          <w:lang w:eastAsia="fr-FR"/>
        </w:rPr>
        <w:t xml:space="preserve"> 2004</w:t>
      </w:r>
    </w:p>
    <w:p w:rsidR="00EF614D" w:rsidRDefault="00EF614D" w:rsidP="00D21E21">
      <w:pPr>
        <w:rPr>
          <w:lang w:eastAsia="fr-FR"/>
        </w:rPr>
      </w:pPr>
    </w:p>
    <w:p w:rsidR="00957CD8" w:rsidRDefault="00957CD8" w:rsidP="005860DD">
      <w:pPr>
        <w:pStyle w:val="Titre1"/>
      </w:pPr>
      <w:bookmarkStart w:id="36" w:name="_Toc515366638"/>
      <w:r w:rsidRPr="005860DD">
        <w:t>Liens</w:t>
      </w:r>
      <w:bookmarkEnd w:id="33"/>
      <w:bookmarkEnd w:id="34"/>
      <w:bookmarkEnd w:id="36"/>
    </w:p>
    <w:p w:rsidR="00672E01" w:rsidRPr="00672E01" w:rsidRDefault="00672E01" w:rsidP="00672E01">
      <w:pPr>
        <w:pStyle w:val="Titre2"/>
      </w:pPr>
      <w:bookmarkStart w:id="37" w:name="_Toc515366639"/>
      <w:r>
        <w:t>Pour la présentation globale de la solution</w:t>
      </w:r>
      <w:bookmarkEnd w:id="37"/>
    </w:p>
    <w:p w:rsidR="00164679" w:rsidRDefault="00D23196" w:rsidP="00164679">
      <w:pPr>
        <w:rPr>
          <w:lang w:eastAsia="fr-FR"/>
        </w:rPr>
      </w:pPr>
      <w:hyperlink r:id="rId8" w:history="1">
        <w:r w:rsidR="00164679" w:rsidRPr="000D3A0F">
          <w:rPr>
            <w:rStyle w:val="Lienhypertexte"/>
            <w:lang w:eastAsia="fr-FR"/>
          </w:rPr>
          <w:t>http://www.ecir.fr/pages/solution-client-ecir/</w:t>
        </w:r>
      </w:hyperlink>
    </w:p>
    <w:p w:rsidR="00EF614D" w:rsidRDefault="00EF614D" w:rsidP="00164679">
      <w:pPr>
        <w:rPr>
          <w:lang w:eastAsia="fr-FR"/>
        </w:rPr>
      </w:pPr>
    </w:p>
    <w:p w:rsidR="00164679" w:rsidRDefault="00164679" w:rsidP="00672E01">
      <w:pPr>
        <w:pStyle w:val="Titre2"/>
      </w:pPr>
      <w:bookmarkStart w:id="38" w:name="_Toc515366640"/>
      <w:r>
        <w:t>Pour les livres</w:t>
      </w:r>
      <w:bookmarkEnd w:id="38"/>
    </w:p>
    <w:p w:rsidR="00164679" w:rsidRDefault="00D23196" w:rsidP="00164679">
      <w:pPr>
        <w:rPr>
          <w:lang w:eastAsia="fr-FR"/>
        </w:rPr>
      </w:pPr>
      <w:hyperlink r:id="rId9" w:history="1">
        <w:proofErr w:type="spellStart"/>
        <w:r w:rsidR="00164679" w:rsidRPr="00164679">
          <w:rPr>
            <w:rStyle w:val="Lienhypertexte"/>
            <w:lang w:eastAsia="fr-FR"/>
          </w:rPr>
          <w:t>GooglePlay</w:t>
        </w:r>
        <w:proofErr w:type="spellEnd"/>
      </w:hyperlink>
    </w:p>
    <w:p w:rsidR="00164679" w:rsidRDefault="00D23196" w:rsidP="00164679">
      <w:pPr>
        <w:rPr>
          <w:lang w:eastAsia="fr-FR"/>
        </w:rPr>
      </w:pPr>
      <w:hyperlink r:id="rId10" w:history="1">
        <w:r w:rsidR="00164679" w:rsidRPr="00164679">
          <w:rPr>
            <w:rStyle w:val="Lienhypertexte"/>
            <w:lang w:eastAsia="fr-FR"/>
          </w:rPr>
          <w:t>Kindle</w:t>
        </w:r>
      </w:hyperlink>
    </w:p>
    <w:p w:rsidR="00164679" w:rsidRDefault="00D23196" w:rsidP="00164679">
      <w:pPr>
        <w:rPr>
          <w:lang w:eastAsia="fr-FR"/>
        </w:rPr>
      </w:pPr>
      <w:hyperlink r:id="rId11" w:history="1">
        <w:proofErr w:type="spellStart"/>
        <w:r w:rsidR="00164679" w:rsidRPr="00164679">
          <w:rPr>
            <w:rStyle w:val="Lienhypertexte"/>
            <w:lang w:eastAsia="fr-FR"/>
          </w:rPr>
          <w:t>Kobo</w:t>
        </w:r>
        <w:proofErr w:type="spellEnd"/>
      </w:hyperlink>
    </w:p>
    <w:p w:rsidR="00EF614D" w:rsidRDefault="00EF614D" w:rsidP="00164679">
      <w:pPr>
        <w:rPr>
          <w:lang w:eastAsia="fr-FR"/>
        </w:rPr>
      </w:pPr>
    </w:p>
    <w:p w:rsidR="003B5A26" w:rsidRDefault="00672E01" w:rsidP="00672E01">
      <w:pPr>
        <w:pStyle w:val="Titre2"/>
      </w:pPr>
      <w:bookmarkStart w:id="39" w:name="_Toc515366641"/>
      <w:r>
        <w:t>Pour le code nécessaire pour la mise en place de la solution</w:t>
      </w:r>
      <w:bookmarkEnd w:id="39"/>
    </w:p>
    <w:p w:rsidR="00672E01" w:rsidRDefault="00672E01" w:rsidP="00164679">
      <w:pPr>
        <w:rPr>
          <w:lang w:eastAsia="fr-FR"/>
        </w:rPr>
      </w:pPr>
      <w:r>
        <w:rPr>
          <w:lang w:eastAsia="fr-FR"/>
        </w:rPr>
        <w:t>Code offert</w:t>
      </w:r>
    </w:p>
    <w:p w:rsidR="00672E01" w:rsidRDefault="00D23196" w:rsidP="00164679">
      <w:pPr>
        <w:rPr>
          <w:lang w:eastAsia="fr-FR"/>
        </w:rPr>
      </w:pPr>
      <w:hyperlink r:id="rId12" w:history="1">
        <w:r w:rsidR="00672E01" w:rsidRPr="000D3A0F">
          <w:rPr>
            <w:rStyle w:val="Lienhypertexte"/>
            <w:lang w:eastAsia="fr-FR"/>
          </w:rPr>
          <w:t>http://www.sapetabap.com/</w:t>
        </w:r>
      </w:hyperlink>
    </w:p>
    <w:p w:rsidR="00672E01" w:rsidRDefault="00672E01" w:rsidP="00164679">
      <w:pPr>
        <w:rPr>
          <w:lang w:eastAsia="fr-FR"/>
        </w:rPr>
      </w:pPr>
      <w:r>
        <w:rPr>
          <w:lang w:eastAsia="fr-FR"/>
        </w:rPr>
        <w:t>Vous vous inscrivez, vous vous vous dirigez sur le forum SAP CRM.</w:t>
      </w:r>
    </w:p>
    <w:p w:rsidR="00672E01" w:rsidRDefault="00672E01" w:rsidP="00164679">
      <w:pPr>
        <w:rPr>
          <w:lang w:eastAsia="fr-FR"/>
        </w:rPr>
      </w:pPr>
    </w:p>
    <w:p w:rsidR="00672E01" w:rsidRDefault="00672E01" w:rsidP="00672E01">
      <w:pPr>
        <w:pStyle w:val="Titre2"/>
      </w:pPr>
      <w:bookmarkStart w:id="40" w:name="_Toc515366642"/>
      <w:r>
        <w:t>Autres solutions (à votre libre arbitre)</w:t>
      </w:r>
      <w:bookmarkEnd w:id="40"/>
    </w:p>
    <w:p w:rsidR="003B5A26" w:rsidRDefault="003B5A26" w:rsidP="00164679">
      <w:pPr>
        <w:rPr>
          <w:lang w:eastAsia="fr-FR"/>
        </w:rPr>
      </w:pPr>
      <w:r>
        <w:rPr>
          <w:lang w:eastAsia="fr-FR"/>
        </w:rPr>
        <w:t>Une solution pour utiliser des tables de paramétrage SAP</w:t>
      </w:r>
    </w:p>
    <w:p w:rsidR="003B5A26" w:rsidRDefault="00D23196" w:rsidP="00164679">
      <w:pPr>
        <w:rPr>
          <w:lang w:eastAsia="fr-FR"/>
        </w:rPr>
      </w:pPr>
      <w:hyperlink r:id="rId13" w:history="1">
        <w:r w:rsidR="003B5A26" w:rsidRPr="000D3A0F">
          <w:rPr>
            <w:rStyle w:val="Lienhypertexte"/>
            <w:lang w:eastAsia="fr-FR"/>
          </w:rPr>
          <w:t>https://wiki.scn.sap.com/wiki/display/CRM/Transaction+Search+Enhancement</w:t>
        </w:r>
      </w:hyperlink>
    </w:p>
    <w:p w:rsidR="00693EED" w:rsidRDefault="00693EED" w:rsidP="00164679">
      <w:pPr>
        <w:rPr>
          <w:lang w:eastAsia="fr-FR"/>
        </w:rPr>
      </w:pPr>
      <w:r>
        <w:rPr>
          <w:lang w:eastAsia="fr-FR"/>
        </w:rPr>
        <w:t>Une</w:t>
      </w:r>
      <w:r w:rsidR="001C38C3">
        <w:rPr>
          <w:lang w:eastAsia="fr-FR"/>
        </w:rPr>
        <w:t xml:space="preserve"> autre</w:t>
      </w:r>
      <w:r>
        <w:rPr>
          <w:lang w:eastAsia="fr-FR"/>
        </w:rPr>
        <w:t xml:space="preserve"> solution technique possible :</w:t>
      </w:r>
    </w:p>
    <w:p w:rsidR="008E2699" w:rsidRDefault="00D23196">
      <w:pPr>
        <w:rPr>
          <w:lang w:eastAsia="fr-FR"/>
        </w:rPr>
      </w:pPr>
      <w:hyperlink r:id="rId14" w:history="1">
        <w:r w:rsidR="003B5A26" w:rsidRPr="000D3A0F">
          <w:rPr>
            <w:rStyle w:val="Lienhypertexte"/>
            <w:lang w:eastAsia="fr-FR"/>
          </w:rPr>
          <w:t>http://www.xn--hybrid-eichhrnchen-o3b.de/business-transaction-search-enhancement/</w:t>
        </w:r>
      </w:hyperlink>
    </w:p>
    <w:sectPr w:rsidR="008E269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196" w:rsidRDefault="00D23196" w:rsidP="008E2699">
      <w:pPr>
        <w:spacing w:after="0" w:line="240" w:lineRule="auto"/>
      </w:pPr>
      <w:r>
        <w:separator/>
      </w:r>
    </w:p>
  </w:endnote>
  <w:endnote w:type="continuationSeparator" w:id="0">
    <w:p w:rsidR="00D23196" w:rsidRDefault="00D23196" w:rsidP="008E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AA" w:rsidRDefault="00EB7BA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AA" w:rsidRDefault="00EB7BAA" w:rsidP="008E2699">
    <w:pPr>
      <w:pStyle w:val="Pieddepage"/>
      <w:jc w:val="center"/>
    </w:pPr>
    <w:r>
      <w:fldChar w:fldCharType="begin"/>
    </w:r>
    <w:r>
      <w:instrText xml:space="preserve"> PAGE   \* MERGEFORMAT </w:instrText>
    </w:r>
    <w:r>
      <w:fldChar w:fldCharType="separate"/>
    </w:r>
    <w:r w:rsidR="00373CAE">
      <w:rPr>
        <w:noProof/>
      </w:rPr>
      <w:t>1</w:t>
    </w:r>
    <w:r>
      <w:fldChar w:fldCharType="end"/>
    </w:r>
    <w:r>
      <w:t xml:space="preserve"> / </w:t>
    </w:r>
    <w:r w:rsidR="00D23196">
      <w:fldChar w:fldCharType="begin"/>
    </w:r>
    <w:r w:rsidR="00D23196">
      <w:instrText xml:space="preserve"> NUMPAGES   \* MERGEFORMAT </w:instrText>
    </w:r>
    <w:r w:rsidR="00D23196">
      <w:fldChar w:fldCharType="separate"/>
    </w:r>
    <w:r w:rsidR="00373CAE">
      <w:rPr>
        <w:noProof/>
      </w:rPr>
      <w:t>10</w:t>
    </w:r>
    <w:r w:rsidR="00D2319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AA" w:rsidRDefault="00EB7BA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196" w:rsidRDefault="00D23196" w:rsidP="008E2699">
      <w:pPr>
        <w:spacing w:after="0" w:line="240" w:lineRule="auto"/>
      </w:pPr>
      <w:r>
        <w:separator/>
      </w:r>
    </w:p>
  </w:footnote>
  <w:footnote w:type="continuationSeparator" w:id="0">
    <w:p w:rsidR="00D23196" w:rsidRDefault="00D23196" w:rsidP="008E2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AA" w:rsidRDefault="00EB7BA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AA" w:rsidRDefault="00EB7BAA">
    <w:pPr>
      <w:pStyle w:val="En-tte"/>
    </w:pPr>
    <w:r>
      <w:rPr>
        <w:noProof/>
        <w:lang w:eastAsia="fr-FR"/>
      </w:rPr>
      <mc:AlternateContent>
        <mc:Choice Requires="wpg">
          <w:drawing>
            <wp:anchor distT="0" distB="0" distL="114300" distR="114300" simplePos="0" relativeHeight="251658240" behindDoc="0" locked="0" layoutInCell="1" allowOverlap="1">
              <wp:simplePos x="0" y="0"/>
              <wp:positionH relativeFrom="column">
                <wp:posOffset>22869</wp:posOffset>
              </wp:positionH>
              <wp:positionV relativeFrom="paragraph">
                <wp:posOffset>-211361</wp:posOffset>
              </wp:positionV>
              <wp:extent cx="2183130" cy="571500"/>
              <wp:effectExtent l="2540" t="4445"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571500"/>
                        <a:chOff x="1792" y="1427"/>
                        <a:chExt cx="3438" cy="900"/>
                      </a:xfrm>
                    </wpg:grpSpPr>
                    <wpg:grpSp>
                      <wpg:cNvPr id="2" name="Group 2"/>
                      <wpg:cNvGrpSpPr>
                        <a:grpSpLocks/>
                      </wpg:cNvGrpSpPr>
                      <wpg:grpSpPr bwMode="auto">
                        <a:xfrm>
                          <a:off x="1792" y="1522"/>
                          <a:ext cx="1095" cy="637"/>
                          <a:chOff x="1746" y="1583"/>
                          <a:chExt cx="1260" cy="744"/>
                        </a:xfrm>
                      </wpg:grpSpPr>
                      <wps:wsp>
                        <wps:cNvPr id="3" name="AutoShape 3"/>
                        <wps:cNvSpPr>
                          <a:spLocks noChangeArrowheads="1"/>
                        </wps:cNvSpPr>
                        <wps:spPr bwMode="auto">
                          <a:xfrm rot="10800000" flipV="1">
                            <a:off x="1746" y="2147"/>
                            <a:ext cx="1260" cy="180"/>
                          </a:xfrm>
                          <a:prstGeom prst="parallelogram">
                            <a:avLst>
                              <a:gd name="adj" fmla="val 118806"/>
                            </a:avLst>
                          </a:prstGeom>
                          <a:gradFill rotWithShape="1">
                            <a:gsLst>
                              <a:gs pos="0">
                                <a:srgbClr val="33CCCC">
                                  <a:gamma/>
                                  <a:shade val="46275"/>
                                  <a:invGamma/>
                                </a:srgbClr>
                              </a:gs>
                              <a:gs pos="100000">
                                <a:srgbClr val="33CCCC"/>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Oval 4"/>
                        <wps:cNvSpPr>
                          <a:spLocks noChangeArrowheads="1"/>
                        </wps:cNvSpPr>
                        <wps:spPr bwMode="auto">
                          <a:xfrm>
                            <a:off x="2106" y="1799"/>
                            <a:ext cx="179" cy="179"/>
                          </a:xfrm>
                          <a:prstGeom prst="ellipse">
                            <a:avLst/>
                          </a:prstGeom>
                          <a:gradFill rotWithShape="1">
                            <a:gsLst>
                              <a:gs pos="0">
                                <a:srgbClr val="FFFF00">
                                  <a:gamma/>
                                  <a:shade val="46275"/>
                                  <a:invGamma/>
                                </a:srgbClr>
                              </a:gs>
                              <a:gs pos="100000">
                                <a:srgbClr val="FFFF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
                        <wps:cNvSpPr>
                          <a:spLocks noChangeArrowheads="1"/>
                        </wps:cNvSpPr>
                        <wps:spPr bwMode="auto">
                          <a:xfrm flipH="1" flipV="1">
                            <a:off x="2220" y="1583"/>
                            <a:ext cx="90" cy="90"/>
                          </a:xfrm>
                          <a:prstGeom prst="ellipse">
                            <a:avLst/>
                          </a:prstGeom>
                          <a:gradFill rotWithShape="1">
                            <a:gsLst>
                              <a:gs pos="0">
                                <a:srgbClr val="FFFF00">
                                  <a:gamma/>
                                  <a:shade val="46275"/>
                                  <a:invGamma/>
                                </a:srgbClr>
                              </a:gs>
                              <a:gs pos="100000">
                                <a:srgbClr val="FFFF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
                        <wps:cNvSpPr>
                          <a:spLocks noChangeArrowheads="1"/>
                        </wps:cNvSpPr>
                        <wps:spPr bwMode="auto">
                          <a:xfrm flipV="1">
                            <a:off x="2298" y="1932"/>
                            <a:ext cx="267" cy="248"/>
                          </a:xfrm>
                          <a:prstGeom prst="ellipse">
                            <a:avLst/>
                          </a:prstGeom>
                          <a:gradFill rotWithShape="1">
                            <a:gsLst>
                              <a:gs pos="0">
                                <a:srgbClr val="FF0000">
                                  <a:gamma/>
                                  <a:shade val="46275"/>
                                  <a:invGamma/>
                                </a:srgbClr>
                              </a:gs>
                              <a:gs pos="100000">
                                <a:srgbClr val="FF000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7"/>
                        <wps:cNvSpPr>
                          <a:spLocks noChangeArrowheads="1"/>
                        </wps:cNvSpPr>
                        <wps:spPr bwMode="auto">
                          <a:xfrm flipV="1">
                            <a:off x="2331" y="1667"/>
                            <a:ext cx="46" cy="45"/>
                          </a:xfrm>
                          <a:prstGeom prst="ellipse">
                            <a:avLst/>
                          </a:prstGeom>
                          <a:gradFill rotWithShape="1">
                            <a:gsLst>
                              <a:gs pos="0">
                                <a:srgbClr val="00CCFF">
                                  <a:gamma/>
                                  <a:shade val="46275"/>
                                  <a:invGamma/>
                                </a:srgbClr>
                              </a:gs>
                              <a:gs pos="100000">
                                <a:srgbClr val="00CCFF"/>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8"/>
                        <wps:cNvSpPr>
                          <a:spLocks noChangeArrowheads="1"/>
                        </wps:cNvSpPr>
                        <wps:spPr bwMode="auto">
                          <a:xfrm flipH="1">
                            <a:off x="2033" y="1627"/>
                            <a:ext cx="141" cy="140"/>
                          </a:xfrm>
                          <a:prstGeom prst="ellipse">
                            <a:avLst/>
                          </a:prstGeom>
                          <a:gradFill rotWithShape="1">
                            <a:gsLst>
                              <a:gs pos="0">
                                <a:srgbClr val="33CCCC">
                                  <a:gamma/>
                                  <a:shade val="46275"/>
                                  <a:invGamma/>
                                </a:srgbClr>
                              </a:gs>
                              <a:gs pos="100000">
                                <a:srgbClr val="33CCCC"/>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9"/>
                        <wps:cNvSpPr>
                          <a:spLocks noChangeArrowheads="1"/>
                        </wps:cNvSpPr>
                        <wps:spPr bwMode="auto">
                          <a:xfrm flipH="1">
                            <a:off x="2283" y="1721"/>
                            <a:ext cx="28" cy="32"/>
                          </a:xfrm>
                          <a:prstGeom prst="ellipse">
                            <a:avLst/>
                          </a:prstGeom>
                          <a:gradFill rotWithShape="1">
                            <a:gsLst>
                              <a:gs pos="0">
                                <a:srgbClr val="FF0000"/>
                              </a:gs>
                              <a:gs pos="100000">
                                <a:srgbClr val="FF000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 name="Text Box 10"/>
                      <wps:cNvSpPr txBox="1">
                        <a:spLocks noChangeArrowheads="1"/>
                      </wps:cNvSpPr>
                      <wps:spPr bwMode="auto">
                        <a:xfrm>
                          <a:off x="2800" y="1427"/>
                          <a:ext cx="243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AA" w:rsidRDefault="00EB7BAA" w:rsidP="008E2699">
                            <w:pPr>
                              <w:rPr>
                                <w:color w:val="000080"/>
                                <w:sz w:val="32"/>
                                <w:szCs w:val="32"/>
                              </w:rPr>
                            </w:pPr>
                            <w:r w:rsidRPr="008E2699">
                              <w:rPr>
                                <w:rFonts w:ascii="Arial" w:hAnsi="Arial" w:cs="Arial"/>
                                <w:b/>
                                <w:i/>
                                <w:iCs/>
                                <w:color w:val="00008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 C I R Consulting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6" style="position:absolute;margin-left:1.8pt;margin-top:-16.65pt;width:171.9pt;height:45pt;z-index:251658240" coordorigin="1792,1427" coordsize="343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">
              <v:group id="Group 2" o:spid="_x0000_s1027" style="position:absolute;left:1792;top:1522;width:1095;height:637" coordorigin="1746,1583" coordsize="1260,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8" type="#_x0000_t7" style="position:absolute;left:1746;top:2147;width:1260;height:18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9qXsUA&#10;AADaAAAADwAAAGRycy9kb3ducmV2LnhtbESP3WrCQBSE74W+w3IKvZG60YqU1DXYglBKKf72+pA9&#10;JjHZs3F3q/Htu4Lg5TAz3zDTrDONOJHzlWUFw0ECgji3uuJCwXazeH4F4QOyxsYyKbiQh2z20Jti&#10;qu2ZV3Rah0JECPsUFZQhtKmUPi/JoB/Yljh6e+sMhihdIbXDc4SbRo6SZCINVhwXSmzpo6S8Xv8Z&#10;BTnPD+Ofb3v57R/fx8f6a1csl0Olnh67+RuIQF24h2/tT63gBa5X4g2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2pexQAAANoAAAAPAAAAAAAAAAAAAAAAAJgCAABkcnMv&#10;ZG93bnJldi54bWxQSwUGAAAAAAQABAD1AAAAigMAAAAA&#10;" adj="3666" fillcolor="#185e5e" stroked="f">
                  <v:fill color2="#3cc" rotate="t" angle="45" focus="100%" type="gradient"/>
                </v:shape>
                <v:oval id="Oval 4" o:spid="_x0000_s1029" style="position:absolute;left:2106;top:1799;width:179;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txsEA&#10;AADaAAAADwAAAGRycy9kb3ducmV2LnhtbESPT4vCMBTE74LfITzBm6aKrNI1ivgHvVrF9fho3rZd&#10;m5fSRFu//UYQPA4z8xtmvmxNKR5Uu8KygtEwAkGcWl1wpuB82g1mIJxH1lhaJgVPcrBcdDtzjLVt&#10;+EiPxGciQNjFqCD3voqldGlOBt3QVsTB+7W1QR9knUldYxPgppTjKPqSBgsOCzlWtM4pvSV3o+Bv&#10;ep2NU7u/bM+rbbMvfpKNvSZK9Xvt6huEp9Z/wu/2QSuYwOtKu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abcbBAAAA2gAAAA8AAAAAAAAAAAAAAAAAmAIAAGRycy9kb3du&#10;cmV2LnhtbFBLBQYAAAAABAAEAPUAAACGAwAAAAA=&#10;" fillcolor="#767600" stroked="f">
                  <v:fill color2="yellow" rotate="t" angle="45" focus="100%" type="gradient"/>
                </v:oval>
                <v:oval id="Oval 5" o:spid="_x0000_s1030" style="position:absolute;left:2220;top:1583;width:90;height: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1w7cIA&#10;AADaAAAADwAAAGRycy9kb3ducmV2LnhtbESPQWvCQBSE70L/w/IKvZlNAxVJXUWlggcpaAu9PrPP&#10;JJh9G7LPGP99VxA8DjPzDTNbDK5RPXWh9mzgPUlBERfe1lwa+P3ZjKeggiBbbDyTgRsFWMxfRjPM&#10;rb/ynvqDlCpCOORooBJpc61DUZHDkPiWOHon3zmUKLtS2w6vEe4anaXpRDusOS5U2NK6ouJ8uDgD&#10;3/0kTIfV32nzJdTLcb3LdBaMeXsdlp+ghAZ5hh/trTXwAfcr8Qbo+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TXDtwgAAANoAAAAPAAAAAAAAAAAAAAAAAJgCAABkcnMvZG93&#10;bnJldi54bWxQSwUGAAAAAAQABAD1AAAAhwMAAAAA&#10;" fillcolor="#767600" stroked="f">
                  <v:fill color2="yellow" rotate="t" angle="45" focus="100%" type="gradient"/>
                </v:oval>
                <v:oval id="Oval 6" o:spid="_x0000_s1031" style="position:absolute;left:2298;top:1932;width:267;height:24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zx5MEA&#10;AADaAAAADwAAAGRycy9kb3ducmV2LnhtbESPX2vCQBDE3wW/w7FC3/SipVaip6hQ6at/qK9Lbk3S&#10;5nZj7qrx23uC4OMwM79hZovWVepCjS+FDQwHCSjiTGzJuYHD/qs/AeUDssVKmAzcyMNi3u3MMLVy&#10;5S1ddiFXEcI+RQNFCHWqtc8KcugHUhNH7ySNwxBlk2vb4DXCXaVHSTLWDkuOCwXWtC4o+9v9OwO/&#10;OnzIvhT3WZ21rN9Xo8Nx82PMW69dTkEFasMr/Gx/WwNjeFyJN0DP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c8eTBAAAA2gAAAA8AAAAAAAAAAAAAAAAAmAIAAGRycy9kb3du&#10;cmV2LnhtbFBLBQYAAAAABAAEAPUAAACGAwAAAAA=&#10;" fillcolor="#760000" stroked="f">
                  <v:fill color2="red" rotate="t" angle="90" focus="100%" type="gradient"/>
                </v:oval>
                <v:oval id="Oval 7" o:spid="_x0000_s1032" style="position:absolute;left:2331;top:1667;width:46;height:4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Cb74A&#10;AADaAAAADwAAAGRycy9kb3ducmV2LnhtbESPzQrCMBCE74LvEFbwpqkKKrVRVBS8+nPwuDRrW9ps&#10;ShNrfXsjCB6HmfmGSTadqURLjSssK5iMIxDEqdUFZwpu1+NoCcJ5ZI2VZVLwJgebdb+XYKzti8/U&#10;XnwmAoRdjApy7+tYSpfmZNCNbU0cvIdtDPogm0zqBl8Bbio5jaK5NFhwWMixpn1OaXl5GgWztCp2&#10;7VxHj/fB3mfl1B3uN6fUcNBtVyA8df4f/rVPWsECvlfCDZ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bgm++AAAA2gAAAA8AAAAAAAAAAAAAAAAAmAIAAGRycy9kb3ducmV2&#10;LnhtbFBLBQYAAAAABAAEAPUAAACDAwAAAAA=&#10;" fillcolor="#005e76" stroked="f">
                  <v:fill color2="#0cf" rotate="t" angle="45" focus="100%" type="gradient"/>
                </v:oval>
                <v:oval id="Oval 8" o:spid="_x0000_s1033" style="position:absolute;left:2033;top:1627;width:141;height:14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qgU8EA&#10;AADaAAAADwAAAGRycy9kb3ducmV2LnhtbERPW2vCMBR+F/Yfwhn4NhMVZXSmxQ28gEym28MeD81Z&#10;W9achCba7t8vD4KPH999VQy2FVfqQuNYw3SiQBCXzjRcafj63Dw9gwgR2WDrmDT8UYAifxitMDOu&#10;5xNdz7ESKYRDhhrqGH0mZShrshgmzhMn7sd1FmOCXSVNh30Kt62cKbWUFhtODTV6equp/D1frIb5&#10;ZvnxvjsdXw/9wvvvLS+Umnmtx4/D+gVEpCHexTf33mhIW9OVdAN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6oFPBAAAA2gAAAA8AAAAAAAAAAAAAAAAAmAIAAGRycy9kb3du&#10;cmV2LnhtbFBLBQYAAAAABAAEAPUAAACGAwAAAAA=&#10;" fillcolor="#185e5e" stroked="f">
                  <v:fill color2="#3cc" rotate="t" angle="45" focus="100%" type="gradient"/>
                </v:oval>
                <v:oval id="Oval 9" o:spid="_x0000_s1034" style="position:absolute;left:2283;top:1721;width:28;height: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7cEA&#10;AADaAAAADwAAAGRycy9kb3ducmV2LnhtbESPvY7CMBCEeyTewVokOnCgCEfAIITET3ENhIZuFS9J&#10;IF6H2EB4+zMS0pWjmflGM1+2phJPalxpWcFoGIEgzqwuOVdwSjeDHxDOI2usLJOCNzlYLrqdOSba&#10;vvhAz6PPRYCwS1BB4X2dSOmyggy6oa2Jg3exjUEfZJNL3eArwE0lx1EUS4Mlh4UCa1oXlN2OD6Pg&#10;ejqn7eO+vWSr2MX2d8ySJzul+r12NQPhqfX/4W97rxVM4XMl3A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uFe3BAAAA2gAAAA8AAAAAAAAAAAAAAAAAmAIAAGRycy9kb3du&#10;cmV2LnhtbFBLBQYAAAAABAAEAPUAAACGAwAAAAA=&#10;" fillcolor="red" stroked="f">
                  <v:fill color2="#760000" rotate="t" focus="100%" type="gradient"/>
                </v:oval>
              </v:group>
              <v:shapetype id="_x0000_t202" coordsize="21600,21600" o:spt="202" path="m,l,21600r21600,l21600,xe">
                <v:stroke joinstyle="miter"/>
                <v:path gradientshapeok="t" o:connecttype="rect"/>
              </v:shapetype>
              <v:shape id="Text Box 10" o:spid="_x0000_s1035" type="#_x0000_t202" style="position:absolute;left:2800;top:1427;width:243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B7BAA" w:rsidRDefault="00EB7BAA" w:rsidP="008E2699">
                      <w:pPr>
                        <w:rPr>
                          <w:color w:val="000080"/>
                          <w:sz w:val="32"/>
                          <w:szCs w:val="32"/>
                        </w:rPr>
                      </w:pPr>
                      <w:r w:rsidRPr="008E2699">
                        <w:rPr>
                          <w:rFonts w:ascii="Arial" w:hAnsi="Arial" w:cs="Arial"/>
                          <w:b/>
                          <w:i/>
                          <w:iCs/>
                          <w:color w:val="00008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 C I R Consulting</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AA" w:rsidRDefault="00EB7BA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3AAA"/>
    <w:multiLevelType w:val="multilevel"/>
    <w:tmpl w:val="F6A01A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0C0EC0"/>
    <w:multiLevelType w:val="hybridMultilevel"/>
    <w:tmpl w:val="E7A2BD70"/>
    <w:lvl w:ilvl="0" w:tplc="A216ADC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4204C6"/>
    <w:multiLevelType w:val="hybridMultilevel"/>
    <w:tmpl w:val="7A822C2C"/>
    <w:lvl w:ilvl="0" w:tplc="40FA164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547147"/>
    <w:multiLevelType w:val="multilevel"/>
    <w:tmpl w:val="19264F14"/>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99"/>
    <w:rsid w:val="00164679"/>
    <w:rsid w:val="00167A61"/>
    <w:rsid w:val="001C2343"/>
    <w:rsid w:val="001C38C3"/>
    <w:rsid w:val="0020476E"/>
    <w:rsid w:val="00220B97"/>
    <w:rsid w:val="002C6444"/>
    <w:rsid w:val="003502B6"/>
    <w:rsid w:val="00372EC6"/>
    <w:rsid w:val="00373CAE"/>
    <w:rsid w:val="00382A50"/>
    <w:rsid w:val="0039501B"/>
    <w:rsid w:val="003B5A26"/>
    <w:rsid w:val="003D12A8"/>
    <w:rsid w:val="004128DA"/>
    <w:rsid w:val="0043543C"/>
    <w:rsid w:val="0046264B"/>
    <w:rsid w:val="00474107"/>
    <w:rsid w:val="004B5CBA"/>
    <w:rsid w:val="004E7C83"/>
    <w:rsid w:val="004F52F1"/>
    <w:rsid w:val="005860DD"/>
    <w:rsid w:val="005E49F3"/>
    <w:rsid w:val="00672E01"/>
    <w:rsid w:val="0067499F"/>
    <w:rsid w:val="00693EED"/>
    <w:rsid w:val="00770ACC"/>
    <w:rsid w:val="00865DAA"/>
    <w:rsid w:val="00870F0D"/>
    <w:rsid w:val="00892EBE"/>
    <w:rsid w:val="008E2699"/>
    <w:rsid w:val="009574BB"/>
    <w:rsid w:val="00957CD8"/>
    <w:rsid w:val="00957E19"/>
    <w:rsid w:val="009F0AD8"/>
    <w:rsid w:val="009F213F"/>
    <w:rsid w:val="00A061C9"/>
    <w:rsid w:val="00A446F4"/>
    <w:rsid w:val="00A8722B"/>
    <w:rsid w:val="00A93226"/>
    <w:rsid w:val="00AE4606"/>
    <w:rsid w:val="00B12976"/>
    <w:rsid w:val="00B5713C"/>
    <w:rsid w:val="00BD646D"/>
    <w:rsid w:val="00D21E21"/>
    <w:rsid w:val="00D23196"/>
    <w:rsid w:val="00D6283E"/>
    <w:rsid w:val="00DA532D"/>
    <w:rsid w:val="00E22714"/>
    <w:rsid w:val="00EB7BAA"/>
    <w:rsid w:val="00EF614D"/>
    <w:rsid w:val="00F05CCB"/>
    <w:rsid w:val="00F06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C50733-2ED8-44C6-9BD5-817ECADF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Titre"/>
    <w:next w:val="Normal"/>
    <w:link w:val="Titre1Car"/>
    <w:uiPriority w:val="9"/>
    <w:qFormat/>
    <w:rsid w:val="00957CD8"/>
    <w:pPr>
      <w:numPr>
        <w:numId w:val="3"/>
      </w:numPr>
      <w:spacing w:before="240" w:after="240"/>
      <w:contextualSpacing w:val="0"/>
      <w:outlineLvl w:val="0"/>
    </w:pPr>
    <w:rPr>
      <w:rFonts w:ascii="Arial" w:eastAsia="Times New Roman" w:hAnsi="Arial" w:cs="Arial"/>
      <w:b/>
      <w:bCs/>
      <w:spacing w:val="0"/>
      <w:kern w:val="0"/>
      <w:sz w:val="24"/>
      <w:szCs w:val="24"/>
      <w:lang w:eastAsia="fr-FR"/>
    </w:rPr>
  </w:style>
  <w:style w:type="paragraph" w:styleId="Titre2">
    <w:name w:val="heading 2"/>
    <w:basedOn w:val="Titre1"/>
    <w:next w:val="Normal"/>
    <w:link w:val="Titre2Car"/>
    <w:uiPriority w:val="9"/>
    <w:unhideWhenUsed/>
    <w:qFormat/>
    <w:rsid w:val="00957CD8"/>
    <w:pPr>
      <w:numPr>
        <w:ilvl w:val="1"/>
      </w:numPr>
      <w:outlineLvl w:val="1"/>
    </w:pPr>
  </w:style>
  <w:style w:type="paragraph" w:styleId="Titre3">
    <w:name w:val="heading 3"/>
    <w:basedOn w:val="Titre2"/>
    <w:next w:val="Normal"/>
    <w:link w:val="Titre3Car"/>
    <w:uiPriority w:val="9"/>
    <w:unhideWhenUsed/>
    <w:qFormat/>
    <w:rsid w:val="00957CD8"/>
    <w:pPr>
      <w:numPr>
        <w:ilvl w:val="2"/>
      </w:numPr>
      <w:outlineLvl w:val="2"/>
    </w:pPr>
  </w:style>
  <w:style w:type="paragraph" w:styleId="Titre4">
    <w:name w:val="heading 4"/>
    <w:basedOn w:val="Titre3"/>
    <w:next w:val="Normal"/>
    <w:link w:val="Titre4Car"/>
    <w:uiPriority w:val="9"/>
    <w:unhideWhenUsed/>
    <w:qFormat/>
    <w:rsid w:val="00957CD8"/>
    <w:pPr>
      <w:numPr>
        <w:ilvl w:val="3"/>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2699"/>
    <w:pPr>
      <w:tabs>
        <w:tab w:val="center" w:pos="4536"/>
        <w:tab w:val="right" w:pos="9072"/>
      </w:tabs>
      <w:spacing w:after="0" w:line="240" w:lineRule="auto"/>
    </w:pPr>
  </w:style>
  <w:style w:type="character" w:customStyle="1" w:styleId="En-tteCar">
    <w:name w:val="En-tête Car"/>
    <w:basedOn w:val="Policepardfaut"/>
    <w:link w:val="En-tte"/>
    <w:uiPriority w:val="99"/>
    <w:rsid w:val="008E2699"/>
  </w:style>
  <w:style w:type="paragraph" w:styleId="Pieddepage">
    <w:name w:val="footer"/>
    <w:basedOn w:val="Normal"/>
    <w:link w:val="PieddepageCar"/>
    <w:uiPriority w:val="99"/>
    <w:unhideWhenUsed/>
    <w:rsid w:val="008E26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2699"/>
  </w:style>
  <w:style w:type="paragraph" w:styleId="Titre">
    <w:name w:val="Title"/>
    <w:basedOn w:val="Normal"/>
    <w:next w:val="Normal"/>
    <w:link w:val="TitreCar"/>
    <w:uiPriority w:val="10"/>
    <w:qFormat/>
    <w:rsid w:val="008E26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269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57CD8"/>
    <w:rPr>
      <w:rFonts w:ascii="Arial" w:eastAsia="Times New Roman" w:hAnsi="Arial" w:cs="Arial"/>
      <w:b/>
      <w:bCs/>
      <w:sz w:val="24"/>
      <w:szCs w:val="24"/>
      <w:lang w:eastAsia="fr-FR"/>
    </w:rPr>
  </w:style>
  <w:style w:type="table" w:styleId="Grilledutableau">
    <w:name w:val="Table Grid"/>
    <w:basedOn w:val="TableauNormal"/>
    <w:uiPriority w:val="59"/>
    <w:rsid w:val="00957CD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957CD8"/>
    <w:pPr>
      <w:keepNext/>
      <w:keepLines/>
      <w:numPr>
        <w:numId w:val="0"/>
      </w:numPr>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M1">
    <w:name w:val="toc 1"/>
    <w:basedOn w:val="Normal"/>
    <w:next w:val="Normal"/>
    <w:autoRedefine/>
    <w:uiPriority w:val="39"/>
    <w:unhideWhenUsed/>
    <w:rsid w:val="00957CD8"/>
    <w:pPr>
      <w:spacing w:after="100"/>
    </w:pPr>
  </w:style>
  <w:style w:type="character" w:styleId="Lienhypertexte">
    <w:name w:val="Hyperlink"/>
    <w:basedOn w:val="Policepardfaut"/>
    <w:uiPriority w:val="99"/>
    <w:unhideWhenUsed/>
    <w:rsid w:val="00957CD8"/>
    <w:rPr>
      <w:color w:val="0563C1" w:themeColor="hyperlink"/>
      <w:u w:val="single"/>
    </w:rPr>
  </w:style>
  <w:style w:type="character" w:customStyle="1" w:styleId="Titre2Car">
    <w:name w:val="Titre 2 Car"/>
    <w:basedOn w:val="Policepardfaut"/>
    <w:link w:val="Titre2"/>
    <w:uiPriority w:val="9"/>
    <w:rsid w:val="00957CD8"/>
    <w:rPr>
      <w:rFonts w:ascii="Arial" w:eastAsia="Times New Roman" w:hAnsi="Arial" w:cs="Arial"/>
      <w:b/>
      <w:bCs/>
      <w:sz w:val="24"/>
      <w:szCs w:val="24"/>
      <w:lang w:eastAsia="fr-FR"/>
    </w:rPr>
  </w:style>
  <w:style w:type="character" w:styleId="Lienhypertextesuivivisit">
    <w:name w:val="FollowedHyperlink"/>
    <w:basedOn w:val="Policepardfaut"/>
    <w:uiPriority w:val="99"/>
    <w:semiHidden/>
    <w:unhideWhenUsed/>
    <w:rsid w:val="00957CD8"/>
    <w:rPr>
      <w:color w:val="954F72" w:themeColor="followedHyperlink"/>
      <w:u w:val="single"/>
    </w:rPr>
  </w:style>
  <w:style w:type="character" w:customStyle="1" w:styleId="Titre3Car">
    <w:name w:val="Titre 3 Car"/>
    <w:basedOn w:val="Policepardfaut"/>
    <w:link w:val="Titre3"/>
    <w:uiPriority w:val="9"/>
    <w:rsid w:val="00957CD8"/>
    <w:rPr>
      <w:rFonts w:ascii="Arial" w:eastAsia="Times New Roman" w:hAnsi="Arial" w:cs="Arial"/>
      <w:b/>
      <w:bCs/>
      <w:sz w:val="24"/>
      <w:szCs w:val="24"/>
      <w:lang w:eastAsia="fr-FR"/>
    </w:rPr>
  </w:style>
  <w:style w:type="character" w:customStyle="1" w:styleId="Titre4Car">
    <w:name w:val="Titre 4 Car"/>
    <w:basedOn w:val="Policepardfaut"/>
    <w:link w:val="Titre4"/>
    <w:uiPriority w:val="9"/>
    <w:rsid w:val="00957CD8"/>
    <w:rPr>
      <w:rFonts w:ascii="Arial" w:eastAsia="Times New Roman" w:hAnsi="Arial" w:cs="Arial"/>
      <w:b/>
      <w:bCs/>
      <w:sz w:val="24"/>
      <w:szCs w:val="24"/>
      <w:lang w:eastAsia="fr-FR"/>
    </w:rPr>
  </w:style>
  <w:style w:type="paragraph" w:styleId="Paragraphedeliste">
    <w:name w:val="List Paragraph"/>
    <w:basedOn w:val="Normal"/>
    <w:uiPriority w:val="34"/>
    <w:qFormat/>
    <w:rsid w:val="00957CD8"/>
    <w:pPr>
      <w:ind w:left="720"/>
      <w:contextualSpacing/>
    </w:pPr>
  </w:style>
  <w:style w:type="paragraph" w:styleId="TM2">
    <w:name w:val="toc 2"/>
    <w:basedOn w:val="Normal"/>
    <w:next w:val="Normal"/>
    <w:autoRedefine/>
    <w:uiPriority w:val="39"/>
    <w:unhideWhenUsed/>
    <w:rsid w:val="005860DD"/>
    <w:pPr>
      <w:spacing w:after="100"/>
      <w:ind w:left="220"/>
    </w:pPr>
  </w:style>
  <w:style w:type="paragraph" w:styleId="TM3">
    <w:name w:val="toc 3"/>
    <w:basedOn w:val="Normal"/>
    <w:next w:val="Normal"/>
    <w:autoRedefine/>
    <w:uiPriority w:val="39"/>
    <w:unhideWhenUsed/>
    <w:rsid w:val="005860D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ir.fr/pages/solution-client-ecir/" TargetMode="External"/><Relationship Id="rId13" Type="http://schemas.openxmlformats.org/officeDocument/2006/relationships/hyperlink" Target="https://wiki.scn.sap.com/wiki/display/CRM/Transaction+Search+Enhanceme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petaba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bo.com/fr/fr/search?query=yann%20szwec&amp;fcsearchfield=Autho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mazon.fr/Livres-Yann-SZWEC/s?ie=UTF8&amp;page=1&amp;rh=n%3A301061%2Cp_27%3AYann%20SZWE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y.google.com/store/search?q=yann%20szwec&amp;hl=fr" TargetMode="External"/><Relationship Id="rId14" Type="http://schemas.openxmlformats.org/officeDocument/2006/relationships/hyperlink" Target="http://www.xn--hybrid-eichhrnchen-o3b.de/business-transaction-search-enhancemen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C570B-C527-4AAE-B2B2-159FB2BB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2530</Words>
  <Characters>13920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EC99YASZ</dc:creator>
  <cp:keywords/>
  <dc:description/>
  <cp:lastModifiedBy>yann szwec</cp:lastModifiedBy>
  <cp:revision>31</cp:revision>
  <dcterms:created xsi:type="dcterms:W3CDTF">2018-05-29T07:12:00Z</dcterms:created>
  <dcterms:modified xsi:type="dcterms:W3CDTF">2018-05-29T12:14:00Z</dcterms:modified>
</cp:coreProperties>
</file>