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44D" w:rsidRPr="00C015D9" w:rsidRDefault="005F244D" w:rsidP="005F244D">
      <w:pPr>
        <w:rPr>
          <w:lang w:val="en-US"/>
        </w:rPr>
      </w:pPr>
    </w:p>
    <w:p w:rsidR="005F244D" w:rsidRPr="005F2223" w:rsidRDefault="005F244D" w:rsidP="005F244D">
      <w:pPr>
        <w:pStyle w:val="Titre"/>
        <w:rPr>
          <w:lang w:val="en-US"/>
        </w:rPr>
      </w:pPr>
      <w:r w:rsidRPr="005F2223">
        <w:rPr>
          <w:lang w:val="en-US"/>
        </w:rPr>
        <w:t>Our ECIR consulting solution</w:t>
      </w:r>
    </w:p>
    <w:p w:rsidR="005F244D" w:rsidRPr="005F2223" w:rsidRDefault="005F244D" w:rsidP="005F244D">
      <w:pPr>
        <w:rPr>
          <w:lang w:val="en-US"/>
        </w:rPr>
      </w:pPr>
    </w:p>
    <w:p w:rsidR="005F244D" w:rsidRPr="005F2223" w:rsidRDefault="00DF1EBA" w:rsidP="005F244D">
      <w:pPr>
        <w:pStyle w:val="Titre"/>
        <w:rPr>
          <w:lang w:val="en-US"/>
        </w:rPr>
      </w:pPr>
      <w:r>
        <w:rPr>
          <w:lang w:val="en-US"/>
        </w:rPr>
        <w:t>Questions &amp; A</w:t>
      </w:r>
      <w:r w:rsidR="005F244D" w:rsidRPr="005F2223">
        <w:rPr>
          <w:lang w:val="en-US"/>
        </w:rPr>
        <w:t xml:space="preserve">nswers </w:t>
      </w:r>
    </w:p>
    <w:p w:rsidR="005F244D" w:rsidRPr="005F2223" w:rsidRDefault="005F244D" w:rsidP="005F244D">
      <w:pPr>
        <w:rPr>
          <w:lang w:val="en-US"/>
        </w:rPr>
      </w:pPr>
    </w:p>
    <w:p w:rsidR="005F244D" w:rsidRPr="005F2223" w:rsidRDefault="005F244D" w:rsidP="005F244D">
      <w:pPr>
        <w:pStyle w:val="Titre2"/>
        <w:rPr>
          <w:lang w:val="en-US"/>
        </w:rPr>
      </w:pPr>
      <w:r>
        <w:rPr>
          <w:lang w:val="en-US"/>
        </w:rPr>
        <w:t>Q1: I installed a</w:t>
      </w:r>
      <w:r w:rsidRPr="005F2223">
        <w:rPr>
          <w:lang w:val="en-US"/>
        </w:rPr>
        <w:t xml:space="preserve"> SAP solution</w:t>
      </w:r>
      <w:r>
        <w:rPr>
          <w:lang w:val="en-US"/>
        </w:rPr>
        <w:t xml:space="preserve"> many years ago: </w:t>
      </w:r>
      <w:r w:rsidR="00DF1EBA">
        <w:rPr>
          <w:lang w:val="en-US"/>
        </w:rPr>
        <w:t>How much will the conversion cost</w:t>
      </w:r>
      <w:r w:rsidRPr="005F2223">
        <w:rPr>
          <w:lang w:val="en-US"/>
        </w:rPr>
        <w:t xml:space="preserve">? </w:t>
      </w:r>
    </w:p>
    <w:p w:rsidR="005F244D" w:rsidRPr="005F2223" w:rsidRDefault="005F244D" w:rsidP="005F244D">
      <w:pPr>
        <w:rPr>
          <w:lang w:val="en-US"/>
        </w:rPr>
      </w:pPr>
      <w:r w:rsidRPr="005F2223">
        <w:rPr>
          <w:lang w:val="en-US"/>
        </w:rPr>
        <w:t>Answer:</w:t>
      </w:r>
    </w:p>
    <w:p w:rsidR="005F244D" w:rsidRPr="005F2223" w:rsidRDefault="00DF1EBA" w:rsidP="005F244D">
      <w:pPr>
        <w:rPr>
          <w:lang w:val="en-US"/>
        </w:rPr>
      </w:pPr>
      <w:r>
        <w:rPr>
          <w:lang w:val="en-US"/>
        </w:rPr>
        <w:t xml:space="preserve">You will not need to </w:t>
      </w:r>
      <w:r w:rsidR="005F244D" w:rsidRPr="005F2223">
        <w:rPr>
          <w:lang w:val="en-US"/>
        </w:rPr>
        <w:t xml:space="preserve">make a big </w:t>
      </w:r>
      <w:r w:rsidR="005F244D">
        <w:rPr>
          <w:lang w:val="en-US"/>
        </w:rPr>
        <w:t>change</w:t>
      </w:r>
      <w:r w:rsidR="005F244D" w:rsidRPr="005F2223">
        <w:rPr>
          <w:lang w:val="en-US"/>
        </w:rPr>
        <w:t xml:space="preserve"> in the </w:t>
      </w:r>
      <w:r>
        <w:rPr>
          <w:lang w:val="en-US"/>
        </w:rPr>
        <w:t xml:space="preserve">existing </w:t>
      </w:r>
      <w:r w:rsidR="005F244D" w:rsidRPr="005F2223">
        <w:rPr>
          <w:lang w:val="en-US"/>
        </w:rPr>
        <w:t>project</w:t>
      </w:r>
      <w:r>
        <w:rPr>
          <w:lang w:val="en-US"/>
        </w:rPr>
        <w:t>;</w:t>
      </w:r>
      <w:r w:rsidR="005F244D" w:rsidRPr="005F2223">
        <w:rPr>
          <w:lang w:val="en-US"/>
        </w:rPr>
        <w:t xml:space="preserve"> </w:t>
      </w:r>
      <w:r>
        <w:rPr>
          <w:lang w:val="en-US"/>
        </w:rPr>
        <w:t xml:space="preserve">instead, </w:t>
      </w:r>
      <w:r w:rsidR="005F244D">
        <w:rPr>
          <w:lang w:val="en-US"/>
        </w:rPr>
        <w:t>you can move forward in stages</w:t>
      </w:r>
      <w:r w:rsidR="005F244D" w:rsidRPr="005F2223">
        <w:rPr>
          <w:lang w:val="en-US"/>
        </w:rPr>
        <w:t>.</w:t>
      </w:r>
    </w:p>
    <w:p w:rsidR="005F244D" w:rsidRPr="005F2223" w:rsidRDefault="005F244D" w:rsidP="005F244D">
      <w:pPr>
        <w:rPr>
          <w:lang w:val="en-US"/>
        </w:rPr>
      </w:pPr>
      <w:r w:rsidRPr="005F2223">
        <w:rPr>
          <w:lang w:val="en-US"/>
        </w:rPr>
        <w:t>Begin with the new appli</w:t>
      </w:r>
      <w:r>
        <w:rPr>
          <w:lang w:val="en-US"/>
        </w:rPr>
        <w:t>cations and then the non-risky one</w:t>
      </w:r>
      <w:r w:rsidRPr="005F2223">
        <w:rPr>
          <w:lang w:val="en-US"/>
        </w:rPr>
        <w:t>s, such as printing for example.</w:t>
      </w:r>
    </w:p>
    <w:p w:rsidR="005F244D" w:rsidRPr="00027D16" w:rsidRDefault="005F244D" w:rsidP="005F244D">
      <w:pPr>
        <w:rPr>
          <w:lang w:val="en-US"/>
        </w:rPr>
      </w:pPr>
      <w:r w:rsidRPr="00027D16">
        <w:rPr>
          <w:lang w:val="en-US"/>
        </w:rPr>
        <w:t xml:space="preserve">Then you can introduce your entire project, step by step. </w:t>
      </w:r>
    </w:p>
    <w:p w:rsidR="005F244D" w:rsidRPr="00027D16" w:rsidRDefault="005F244D" w:rsidP="005F244D">
      <w:pPr>
        <w:rPr>
          <w:lang w:val="en-US"/>
        </w:rPr>
      </w:pPr>
      <w:r w:rsidRPr="00027D16">
        <w:rPr>
          <w:lang w:val="en-US"/>
        </w:rPr>
        <w:t xml:space="preserve">The management of validity treatment policies allows you to easily </w:t>
      </w:r>
      <w:r>
        <w:rPr>
          <w:lang w:val="en-US"/>
        </w:rPr>
        <w:t>operate</w:t>
      </w:r>
      <w:r w:rsidRPr="00027D16">
        <w:rPr>
          <w:lang w:val="en-US"/>
        </w:rPr>
        <w:t xml:space="preserve"> your project. </w:t>
      </w:r>
    </w:p>
    <w:p w:rsidR="005F244D" w:rsidRDefault="005F244D" w:rsidP="005F244D">
      <w:pPr>
        <w:rPr>
          <w:lang w:val="en-US"/>
        </w:rPr>
      </w:pPr>
      <w:r>
        <w:rPr>
          <w:lang w:val="en-US"/>
        </w:rPr>
        <w:t>Your team</w:t>
      </w:r>
      <w:r w:rsidRPr="00027D16">
        <w:rPr>
          <w:lang w:val="en-US"/>
        </w:rPr>
        <w:t xml:space="preserve"> will then have time to </w:t>
      </w:r>
      <w:r w:rsidR="00DF1EBA">
        <w:rPr>
          <w:lang w:val="en-US"/>
        </w:rPr>
        <w:t>learn more about</w:t>
      </w:r>
      <w:r w:rsidRPr="00027D16">
        <w:rPr>
          <w:lang w:val="en-US"/>
        </w:rPr>
        <w:t xml:space="preserve"> the tool, </w:t>
      </w:r>
      <w:r w:rsidR="00DF1EBA">
        <w:rPr>
          <w:lang w:val="en-US"/>
        </w:rPr>
        <w:t>understand it,</w:t>
      </w:r>
      <w:r w:rsidRPr="00027D16">
        <w:rPr>
          <w:lang w:val="en-US"/>
        </w:rPr>
        <w:t xml:space="preserve"> and</w:t>
      </w:r>
      <w:r w:rsidR="00DF1EBA">
        <w:rPr>
          <w:lang w:val="en-US"/>
        </w:rPr>
        <w:t xml:space="preserve"> perform</w:t>
      </w:r>
      <w:r w:rsidRPr="00027D16">
        <w:rPr>
          <w:lang w:val="en-US"/>
        </w:rPr>
        <w:t xml:space="preserve"> changes/maintenance more efficiently.</w:t>
      </w:r>
    </w:p>
    <w:p w:rsidR="005F244D" w:rsidRPr="00027D16" w:rsidRDefault="005F244D" w:rsidP="005F244D">
      <w:pPr>
        <w:rPr>
          <w:lang w:val="en-US"/>
        </w:rPr>
      </w:pPr>
    </w:p>
    <w:p w:rsidR="005F244D" w:rsidRPr="007B70A4" w:rsidRDefault="005F244D" w:rsidP="005F244D">
      <w:pPr>
        <w:pStyle w:val="Titre2"/>
        <w:rPr>
          <w:lang w:val="en-US"/>
        </w:rPr>
      </w:pPr>
      <w:r>
        <w:rPr>
          <w:lang w:val="en-US"/>
        </w:rPr>
        <w:t>Q2:</w:t>
      </w:r>
      <w:r w:rsidRPr="007B70A4">
        <w:rPr>
          <w:lang w:val="en-US"/>
        </w:rPr>
        <w:t xml:space="preserve"> </w:t>
      </w:r>
      <w:r w:rsidRPr="00027D16">
        <w:rPr>
          <w:lang w:val="en-US"/>
        </w:rPr>
        <w:t>I installed a</w:t>
      </w:r>
      <w:r>
        <w:rPr>
          <w:lang w:val="en-US"/>
        </w:rPr>
        <w:t xml:space="preserve"> SAP solution many years ago: how long will the conversion take</w:t>
      </w:r>
      <w:r w:rsidRPr="007B70A4">
        <w:rPr>
          <w:lang w:val="en-US"/>
        </w:rPr>
        <w:t>?</w:t>
      </w:r>
    </w:p>
    <w:p w:rsidR="005F244D" w:rsidRPr="00B22981" w:rsidRDefault="005F244D" w:rsidP="005F244D">
      <w:pPr>
        <w:rPr>
          <w:lang w:val="en-US"/>
        </w:rPr>
      </w:pPr>
      <w:r w:rsidRPr="00B22981">
        <w:rPr>
          <w:lang w:val="en-US"/>
        </w:rPr>
        <w:t>Answer:</w:t>
      </w:r>
    </w:p>
    <w:p w:rsidR="005F244D" w:rsidRPr="00B22981" w:rsidRDefault="005F244D" w:rsidP="005F244D">
      <w:pPr>
        <w:rPr>
          <w:lang w:val="en-US"/>
        </w:rPr>
      </w:pPr>
      <w:r>
        <w:rPr>
          <w:lang w:val="en-US"/>
        </w:rPr>
        <w:t>An existing code BADI</w:t>
      </w:r>
      <w:r w:rsidRPr="00B22981">
        <w:rPr>
          <w:lang w:val="en-US"/>
        </w:rPr>
        <w:t xml:space="preserve"> conversio</w:t>
      </w:r>
      <w:r>
        <w:rPr>
          <w:lang w:val="en-US"/>
        </w:rPr>
        <w:t>n takes hours. Tests on the BADI</w:t>
      </w:r>
      <w:r w:rsidRPr="00B22981">
        <w:rPr>
          <w:lang w:val="en-US"/>
        </w:rPr>
        <w:t xml:space="preserve"> ORDER_SAVE of the SAP CRM solution enabled us to validate the transfer of a dozen instances in our solution in less than 8 hours. </w:t>
      </w:r>
    </w:p>
    <w:p w:rsidR="005F244D" w:rsidRPr="00B22981" w:rsidRDefault="005F244D" w:rsidP="005F244D">
      <w:pPr>
        <w:rPr>
          <w:lang w:val="en-US"/>
        </w:rPr>
      </w:pPr>
      <w:r w:rsidRPr="00B22981">
        <w:rPr>
          <w:lang w:val="en-US"/>
        </w:rPr>
        <w:t>SAP and the server immediately improved on memory management a</w:t>
      </w:r>
      <w:r>
        <w:rPr>
          <w:lang w:val="en-US"/>
        </w:rPr>
        <w:t>nd user response time</w:t>
      </w:r>
      <w:r w:rsidRPr="00B22981">
        <w:rPr>
          <w:lang w:val="en-US"/>
        </w:rPr>
        <w:t>.</w:t>
      </w:r>
    </w:p>
    <w:p w:rsidR="005F244D" w:rsidRPr="00B22981" w:rsidRDefault="005F244D" w:rsidP="005F244D">
      <w:pPr>
        <w:rPr>
          <w:lang w:val="en-US"/>
        </w:rPr>
      </w:pPr>
    </w:p>
    <w:p w:rsidR="005F244D" w:rsidRPr="00B22981" w:rsidRDefault="005F244D" w:rsidP="005F244D">
      <w:pPr>
        <w:rPr>
          <w:rFonts w:asciiTheme="majorHAnsi" w:eastAsiaTheme="majorEastAsia" w:hAnsiTheme="majorHAnsi" w:cstheme="majorBidi"/>
          <w:sz w:val="32"/>
          <w:szCs w:val="32"/>
          <w:lang w:val="en-US"/>
        </w:rPr>
      </w:pPr>
      <w:r w:rsidRPr="00B22981">
        <w:rPr>
          <w:lang w:val="en-US"/>
        </w:rPr>
        <w:br w:type="page"/>
      </w:r>
    </w:p>
    <w:p w:rsidR="005F244D" w:rsidRPr="00536625" w:rsidRDefault="005F244D" w:rsidP="005F244D">
      <w:pPr>
        <w:pStyle w:val="Titre2"/>
        <w:rPr>
          <w:lang w:val="en-US"/>
        </w:rPr>
      </w:pPr>
      <w:r w:rsidRPr="00536625">
        <w:rPr>
          <w:lang w:val="en-US"/>
        </w:rPr>
        <w:lastRenderedPageBreak/>
        <w:t>Q3: I am installing SAP for the first time in my company</w:t>
      </w:r>
      <w:r w:rsidR="00DF1EBA">
        <w:rPr>
          <w:lang w:val="en-US"/>
        </w:rPr>
        <w:t>;</w:t>
      </w:r>
      <w:r w:rsidRPr="00536625">
        <w:rPr>
          <w:lang w:val="en-US"/>
        </w:rPr>
        <w:t xml:space="preserve"> what is the additional cost</w:t>
      </w:r>
      <w:r>
        <w:rPr>
          <w:lang w:val="en-US"/>
        </w:rPr>
        <w:t xml:space="preserve"> using your solution </w:t>
      </w:r>
      <w:r w:rsidR="00C32930">
        <w:rPr>
          <w:lang w:val="en-US"/>
        </w:rPr>
        <w:t xml:space="preserve">instead of </w:t>
      </w:r>
      <w:r w:rsidR="00DF1EBA">
        <w:rPr>
          <w:lang w:val="en-US"/>
        </w:rPr>
        <w:t xml:space="preserve">my trusted </w:t>
      </w:r>
      <w:r w:rsidR="00C32930">
        <w:rPr>
          <w:lang w:val="en-US"/>
        </w:rPr>
        <w:t xml:space="preserve">Data </w:t>
      </w:r>
      <w:r w:rsidR="00DF1EBA">
        <w:rPr>
          <w:lang w:val="en-US"/>
        </w:rPr>
        <w:t>integrator</w:t>
      </w:r>
      <w:r w:rsidR="00C32930">
        <w:rPr>
          <w:lang w:val="en-US"/>
        </w:rPr>
        <w:t xml:space="preserve"> I am currently using</w:t>
      </w:r>
      <w:r w:rsidRPr="00536625">
        <w:rPr>
          <w:lang w:val="en-US"/>
        </w:rPr>
        <w:t xml:space="preserve">? </w:t>
      </w:r>
    </w:p>
    <w:p w:rsidR="005F244D" w:rsidRPr="00536625" w:rsidRDefault="005F244D" w:rsidP="005F244D">
      <w:pPr>
        <w:rPr>
          <w:lang w:val="en-US"/>
        </w:rPr>
      </w:pPr>
      <w:r w:rsidRPr="00536625">
        <w:rPr>
          <w:lang w:val="en-US"/>
        </w:rPr>
        <w:t>Answer:</w:t>
      </w:r>
    </w:p>
    <w:p w:rsidR="005F244D" w:rsidRPr="00536625" w:rsidRDefault="00B2130B" w:rsidP="005F244D">
      <w:pPr>
        <w:rPr>
          <w:lang w:val="en-US"/>
        </w:rPr>
      </w:pPr>
      <w:r>
        <w:rPr>
          <w:lang w:val="en-US"/>
        </w:rPr>
        <w:t>The fee for</w:t>
      </w:r>
      <w:r w:rsidR="005F244D" w:rsidRPr="00536625">
        <w:rPr>
          <w:lang w:val="en-US"/>
        </w:rPr>
        <w:t xml:space="preserve"> an ABAP developer is around 500 to 850 Euros per day based o</w:t>
      </w:r>
      <w:r w:rsidR="005F244D">
        <w:rPr>
          <w:lang w:val="en-US"/>
        </w:rPr>
        <w:t>n the expertise he/she possesses</w:t>
      </w:r>
      <w:r w:rsidR="005F244D" w:rsidRPr="00536625">
        <w:rPr>
          <w:lang w:val="en-US"/>
        </w:rPr>
        <w:t xml:space="preserve">. </w:t>
      </w:r>
    </w:p>
    <w:p w:rsidR="005F244D" w:rsidRPr="00536625" w:rsidRDefault="00B2130B" w:rsidP="005F244D">
      <w:pPr>
        <w:rPr>
          <w:lang w:val="en-US"/>
        </w:rPr>
      </w:pPr>
      <w:r>
        <w:rPr>
          <w:lang w:val="en-US"/>
        </w:rPr>
        <w:t>The fee for</w:t>
      </w:r>
      <w:r w:rsidR="005F244D" w:rsidRPr="00536625">
        <w:rPr>
          <w:lang w:val="en-US"/>
        </w:rPr>
        <w:t xml:space="preserve"> a </w:t>
      </w:r>
      <w:r w:rsidR="005F244D">
        <w:rPr>
          <w:lang w:val="en-US"/>
        </w:rPr>
        <w:t>client</w:t>
      </w:r>
      <w:r w:rsidR="005F244D" w:rsidRPr="00536625">
        <w:rPr>
          <w:lang w:val="en-US"/>
        </w:rPr>
        <w:t xml:space="preserve"> solution is 1000 Euros per </w:t>
      </w:r>
      <w:r w:rsidR="00C32930">
        <w:rPr>
          <w:lang w:val="en-US"/>
        </w:rPr>
        <w:t>installation</w:t>
      </w:r>
      <w:r w:rsidR="005F244D" w:rsidRPr="00536625">
        <w:rPr>
          <w:lang w:val="en-US"/>
        </w:rPr>
        <w:t xml:space="preserve"> or 3,000 Euros for a standard SAP landscape (SAP recommendation): </w:t>
      </w:r>
      <w:r w:rsidR="005F244D" w:rsidRPr="00C32930">
        <w:rPr>
          <w:lang w:val="en-US"/>
        </w:rPr>
        <w:t xml:space="preserve">so you'll </w:t>
      </w:r>
      <w:r w:rsidR="00C32930" w:rsidRPr="00C32930">
        <w:rPr>
          <w:lang w:val="en-US"/>
        </w:rPr>
        <w:t xml:space="preserve">need about </w:t>
      </w:r>
      <w:r w:rsidR="005F244D" w:rsidRPr="00C32930">
        <w:rPr>
          <w:lang w:val="en-US"/>
        </w:rPr>
        <w:t>six working da</w:t>
      </w:r>
      <w:r w:rsidRPr="00C32930">
        <w:rPr>
          <w:lang w:val="en-US"/>
        </w:rPr>
        <w:t>ys o</w:t>
      </w:r>
      <w:r w:rsidR="00C32930" w:rsidRPr="00C32930">
        <w:rPr>
          <w:lang w:val="en-US"/>
        </w:rPr>
        <w:t xml:space="preserve">f </w:t>
      </w:r>
      <w:r w:rsidRPr="00C32930">
        <w:rPr>
          <w:lang w:val="en-US"/>
        </w:rPr>
        <w:t xml:space="preserve">a standard </w:t>
      </w:r>
      <w:proofErr w:type="spellStart"/>
      <w:r w:rsidRPr="00C32930">
        <w:rPr>
          <w:lang w:val="en-US"/>
        </w:rPr>
        <w:t>abap</w:t>
      </w:r>
      <w:proofErr w:type="spellEnd"/>
      <w:r w:rsidRPr="00C32930">
        <w:rPr>
          <w:lang w:val="en-US"/>
        </w:rPr>
        <w:t xml:space="preserve"> </w:t>
      </w:r>
      <w:r w:rsidR="00C32930" w:rsidRPr="00C32930">
        <w:rPr>
          <w:lang w:val="en-US"/>
        </w:rPr>
        <w:t>developer</w:t>
      </w:r>
      <w:r w:rsidR="005F244D" w:rsidRPr="00536625">
        <w:rPr>
          <w:lang w:val="en-US"/>
        </w:rPr>
        <w:t xml:space="preserve">, but less </w:t>
      </w:r>
      <w:r w:rsidR="00B569DD">
        <w:rPr>
          <w:lang w:val="en-US"/>
        </w:rPr>
        <w:t xml:space="preserve">with </w:t>
      </w:r>
      <w:r w:rsidR="005F244D" w:rsidRPr="00536625">
        <w:rPr>
          <w:lang w:val="en-US"/>
        </w:rPr>
        <w:t xml:space="preserve">a </w:t>
      </w:r>
      <w:r w:rsidR="00B569DD">
        <w:rPr>
          <w:lang w:val="en-US"/>
        </w:rPr>
        <w:t>SAP T</w:t>
      </w:r>
      <w:r w:rsidR="005F244D" w:rsidRPr="00536625">
        <w:rPr>
          <w:lang w:val="en-US"/>
        </w:rPr>
        <w:t>echnical expert (</w:t>
      </w:r>
      <w:r w:rsidR="005F244D">
        <w:rPr>
          <w:lang w:val="en-US"/>
        </w:rPr>
        <w:t>more than 1000</w:t>
      </w:r>
      <w:r w:rsidR="005F244D" w:rsidRPr="00536625">
        <w:rPr>
          <w:lang w:val="en-US"/>
        </w:rPr>
        <w:t xml:space="preserve"> Euros per day, excluding fees</w:t>
      </w:r>
      <w:r w:rsidR="005F244D">
        <w:rPr>
          <w:lang w:val="en-US"/>
        </w:rPr>
        <w:t>, in 2014).</w:t>
      </w:r>
    </w:p>
    <w:p w:rsidR="005F244D" w:rsidRDefault="00B569DD" w:rsidP="005F244D">
      <w:pPr>
        <w:rPr>
          <w:lang w:val="en-US"/>
        </w:rPr>
      </w:pPr>
      <w:r>
        <w:rPr>
          <w:lang w:val="en-US"/>
        </w:rPr>
        <w:t xml:space="preserve">If you factor </w:t>
      </w:r>
      <w:r w:rsidR="005F244D" w:rsidRPr="002941BC">
        <w:rPr>
          <w:lang w:val="en-US"/>
        </w:rPr>
        <w:t>t</w:t>
      </w:r>
      <w:r w:rsidR="005F244D">
        <w:rPr>
          <w:lang w:val="en-US"/>
        </w:rPr>
        <w:t xml:space="preserve">his amount to </w:t>
      </w:r>
      <w:r>
        <w:rPr>
          <w:lang w:val="en-US"/>
        </w:rPr>
        <w:t>your project implementation cost</w:t>
      </w:r>
      <w:r w:rsidR="005F244D" w:rsidRPr="002941BC">
        <w:rPr>
          <w:lang w:val="en-US"/>
        </w:rPr>
        <w:t xml:space="preserve">, </w:t>
      </w:r>
      <w:r w:rsidR="005F244D">
        <w:rPr>
          <w:lang w:val="en-US"/>
        </w:rPr>
        <w:t xml:space="preserve">it </w:t>
      </w:r>
      <w:r>
        <w:rPr>
          <w:lang w:val="en-US"/>
        </w:rPr>
        <w:t xml:space="preserve">will represent </w:t>
      </w:r>
      <w:r w:rsidR="005F244D">
        <w:rPr>
          <w:lang w:val="en-US"/>
        </w:rPr>
        <w:t xml:space="preserve">less than 1 percent, or </w:t>
      </w:r>
      <w:r>
        <w:rPr>
          <w:lang w:val="en-US"/>
        </w:rPr>
        <w:t xml:space="preserve">even </w:t>
      </w:r>
      <w:r w:rsidR="005F244D">
        <w:rPr>
          <w:lang w:val="en-US"/>
        </w:rPr>
        <w:t xml:space="preserve">less than 1 per </w:t>
      </w:r>
      <w:r>
        <w:rPr>
          <w:lang w:val="en-US"/>
        </w:rPr>
        <w:t>1000</w:t>
      </w:r>
      <w:r w:rsidR="005F244D">
        <w:rPr>
          <w:lang w:val="en-US"/>
        </w:rPr>
        <w:t xml:space="preserve"> for major projects</w:t>
      </w:r>
      <w:r w:rsidR="005F244D" w:rsidRPr="002941BC">
        <w:rPr>
          <w:lang w:val="en-US"/>
        </w:rPr>
        <w:t>.</w:t>
      </w:r>
    </w:p>
    <w:p w:rsidR="005F244D" w:rsidRPr="002941BC" w:rsidRDefault="005F244D" w:rsidP="005F244D">
      <w:pPr>
        <w:rPr>
          <w:lang w:val="en-US"/>
        </w:rPr>
      </w:pPr>
      <w:r w:rsidRPr="002941BC">
        <w:rPr>
          <w:lang w:val="en-US"/>
        </w:rPr>
        <w:t>Hence, for less than 1% you will signifi</w:t>
      </w:r>
      <w:r>
        <w:rPr>
          <w:lang w:val="en-US"/>
        </w:rPr>
        <w:t>cantly reduce the installation</w:t>
      </w:r>
      <w:r w:rsidRPr="002941BC">
        <w:rPr>
          <w:lang w:val="en-US"/>
        </w:rPr>
        <w:t xml:space="preserve"> cos</w:t>
      </w:r>
      <w:r>
        <w:rPr>
          <w:lang w:val="en-US"/>
        </w:rPr>
        <w:t>t of your project as well as</w:t>
      </w:r>
      <w:r w:rsidRPr="002941BC">
        <w:rPr>
          <w:lang w:val="en-US"/>
        </w:rPr>
        <w:t xml:space="preserve"> the</w:t>
      </w:r>
      <w:r>
        <w:rPr>
          <w:lang w:val="en-US"/>
        </w:rPr>
        <w:t xml:space="preserve"> cost of maintenance, for life</w:t>
      </w:r>
      <w:r w:rsidRPr="002941BC">
        <w:rPr>
          <w:lang w:val="en-US"/>
        </w:rPr>
        <w:t>.</w:t>
      </w:r>
    </w:p>
    <w:p w:rsidR="005F244D" w:rsidRPr="002941BC" w:rsidRDefault="005F244D" w:rsidP="005F244D">
      <w:pPr>
        <w:rPr>
          <w:lang w:val="en-US"/>
        </w:rPr>
      </w:pPr>
    </w:p>
    <w:p w:rsidR="005F244D" w:rsidRPr="00B22981" w:rsidRDefault="005F244D" w:rsidP="005F244D">
      <w:pPr>
        <w:pStyle w:val="Titre2"/>
        <w:rPr>
          <w:lang w:val="en-US"/>
        </w:rPr>
      </w:pPr>
      <w:r w:rsidRPr="00B22981">
        <w:rPr>
          <w:lang w:val="en-US"/>
        </w:rPr>
        <w:t xml:space="preserve">Q4: I installed the </w:t>
      </w:r>
      <w:r>
        <w:rPr>
          <w:lang w:val="en-US"/>
        </w:rPr>
        <w:t>client</w:t>
      </w:r>
      <w:r w:rsidRPr="00B22981">
        <w:rPr>
          <w:lang w:val="en-US"/>
        </w:rPr>
        <w:t xml:space="preserve"> </w:t>
      </w:r>
      <w:r w:rsidR="00CE1753">
        <w:rPr>
          <w:lang w:val="en-US"/>
        </w:rPr>
        <w:t>part</w:t>
      </w:r>
      <w:r w:rsidRPr="00B22981">
        <w:rPr>
          <w:lang w:val="en-US"/>
        </w:rPr>
        <w:t xml:space="preserve">, but I do not want to use your server because I want to </w:t>
      </w:r>
      <w:r>
        <w:rPr>
          <w:lang w:val="en-US"/>
        </w:rPr>
        <w:t>develop my own technology: is that</w:t>
      </w:r>
      <w:r w:rsidRPr="00B22981">
        <w:rPr>
          <w:lang w:val="en-US"/>
        </w:rPr>
        <w:t xml:space="preserve"> possible? </w:t>
      </w:r>
    </w:p>
    <w:p w:rsidR="005F244D" w:rsidRPr="00B22981" w:rsidRDefault="005F244D" w:rsidP="005F244D">
      <w:pPr>
        <w:rPr>
          <w:lang w:val="en-US"/>
        </w:rPr>
      </w:pPr>
    </w:p>
    <w:p w:rsidR="005F244D" w:rsidRPr="00B22981" w:rsidRDefault="00B569DD" w:rsidP="005F244D">
      <w:pPr>
        <w:rPr>
          <w:lang w:val="en-US"/>
        </w:rPr>
      </w:pPr>
      <w:r>
        <w:rPr>
          <w:lang w:val="en-US"/>
        </w:rPr>
        <w:t>Yes</w:t>
      </w:r>
      <w:r w:rsidR="003640EE">
        <w:rPr>
          <w:lang w:val="en-US"/>
        </w:rPr>
        <w:t>,</w:t>
      </w:r>
      <w:r>
        <w:rPr>
          <w:lang w:val="en-US"/>
        </w:rPr>
        <w:t xml:space="preserve"> that’s perfectly possible</w:t>
      </w:r>
      <w:r w:rsidR="005F244D" w:rsidRPr="00B22981">
        <w:rPr>
          <w:lang w:val="en-US"/>
        </w:rPr>
        <w:t xml:space="preserve">. Once you have purchased the </w:t>
      </w:r>
      <w:r w:rsidR="005F244D">
        <w:rPr>
          <w:lang w:val="en-US"/>
        </w:rPr>
        <w:t xml:space="preserve">client </w:t>
      </w:r>
      <w:r w:rsidR="00CE1753">
        <w:rPr>
          <w:lang w:val="en-US"/>
        </w:rPr>
        <w:t>part</w:t>
      </w:r>
      <w:r w:rsidR="005F244D" w:rsidRPr="00B22981">
        <w:rPr>
          <w:lang w:val="en-US"/>
        </w:rPr>
        <w:t xml:space="preserve">, you are free to buy the server or not. </w:t>
      </w:r>
    </w:p>
    <w:p w:rsidR="005F244D" w:rsidRPr="00B22981" w:rsidRDefault="005F244D" w:rsidP="005F244D">
      <w:pPr>
        <w:rPr>
          <w:lang w:val="en-US"/>
        </w:rPr>
      </w:pPr>
      <w:r>
        <w:rPr>
          <w:lang w:val="en-US"/>
        </w:rPr>
        <w:t xml:space="preserve">The client </w:t>
      </w:r>
      <w:r w:rsidR="00CE1753">
        <w:rPr>
          <w:lang w:val="en-US"/>
        </w:rPr>
        <w:t>part</w:t>
      </w:r>
      <w:r w:rsidRPr="00B22981">
        <w:rPr>
          <w:lang w:val="en-US"/>
        </w:rPr>
        <w:t xml:space="preserve"> is yours for life, as</w:t>
      </w:r>
      <w:r>
        <w:rPr>
          <w:lang w:val="en-US"/>
        </w:rPr>
        <w:t xml:space="preserve"> long as you make sure you have</w:t>
      </w:r>
      <w:r w:rsidRPr="00B22981">
        <w:rPr>
          <w:lang w:val="en-US"/>
        </w:rPr>
        <w:t xml:space="preserve"> a license for each installation. </w:t>
      </w:r>
    </w:p>
    <w:p w:rsidR="005F244D" w:rsidRPr="00B22981" w:rsidRDefault="005F244D" w:rsidP="005F244D">
      <w:pPr>
        <w:rPr>
          <w:lang w:val="en-US"/>
        </w:rPr>
      </w:pPr>
      <w:r w:rsidRPr="00B22981">
        <w:rPr>
          <w:lang w:val="en-US"/>
        </w:rPr>
        <w:t>Verifications will be carried out by SAP in order to protect the</w:t>
      </w:r>
      <w:r w:rsidR="0011248F">
        <w:rPr>
          <w:lang w:val="en-US"/>
        </w:rPr>
        <w:t>ir</w:t>
      </w:r>
      <w:r w:rsidRPr="00B22981">
        <w:rPr>
          <w:lang w:val="en-US"/>
        </w:rPr>
        <w:t xml:space="preserve"> namespaces </w:t>
      </w:r>
      <w:r w:rsidR="0011248F">
        <w:rPr>
          <w:lang w:val="en-US"/>
        </w:rPr>
        <w:t xml:space="preserve">from </w:t>
      </w:r>
      <w:proofErr w:type="spellStart"/>
      <w:r w:rsidRPr="00B22981">
        <w:rPr>
          <w:lang w:val="en-US"/>
        </w:rPr>
        <w:t>W</w:t>
      </w:r>
      <w:r w:rsidR="0011248F">
        <w:rPr>
          <w:lang w:val="en-US"/>
        </w:rPr>
        <w:t>alldorf</w:t>
      </w:r>
      <w:proofErr w:type="spellEnd"/>
      <w:r w:rsidRPr="00B22981">
        <w:rPr>
          <w:lang w:val="en-US"/>
        </w:rPr>
        <w:t>.</w:t>
      </w:r>
    </w:p>
    <w:p w:rsidR="005F244D" w:rsidRPr="00B22981" w:rsidRDefault="005F244D" w:rsidP="005F244D">
      <w:pPr>
        <w:rPr>
          <w:rFonts w:asciiTheme="majorHAnsi" w:eastAsiaTheme="majorEastAsia" w:hAnsiTheme="majorHAnsi" w:cstheme="majorBidi"/>
          <w:sz w:val="32"/>
          <w:szCs w:val="32"/>
          <w:lang w:val="en-US"/>
        </w:rPr>
      </w:pPr>
      <w:r w:rsidRPr="00B22981">
        <w:rPr>
          <w:lang w:val="en-US"/>
        </w:rPr>
        <w:br w:type="page"/>
      </w:r>
    </w:p>
    <w:p w:rsidR="005F244D" w:rsidRPr="00B22981" w:rsidRDefault="005F244D" w:rsidP="005F244D">
      <w:pPr>
        <w:pStyle w:val="Titre2"/>
        <w:rPr>
          <w:lang w:val="en-US"/>
        </w:rPr>
      </w:pPr>
      <w:r w:rsidRPr="00B22981">
        <w:rPr>
          <w:lang w:val="en-US"/>
        </w:rPr>
        <w:lastRenderedPageBreak/>
        <w:t>Q5</w:t>
      </w:r>
      <w:r>
        <w:rPr>
          <w:lang w:val="en-US"/>
        </w:rPr>
        <w:t xml:space="preserve">: </w:t>
      </w:r>
      <w:r w:rsidRPr="00B22981">
        <w:rPr>
          <w:lang w:val="en-US"/>
        </w:rPr>
        <w:t xml:space="preserve">Can I purchase the server without the </w:t>
      </w:r>
      <w:r w:rsidR="0011248F">
        <w:rPr>
          <w:lang w:val="en-US"/>
        </w:rPr>
        <w:t>C</w:t>
      </w:r>
      <w:r>
        <w:rPr>
          <w:lang w:val="en-US"/>
        </w:rPr>
        <w:t>lient</w:t>
      </w:r>
      <w:r w:rsidRPr="00B22981">
        <w:rPr>
          <w:lang w:val="en-US"/>
        </w:rPr>
        <w:t xml:space="preserve"> </w:t>
      </w:r>
      <w:r w:rsidR="00CE1753">
        <w:rPr>
          <w:lang w:val="en-US"/>
        </w:rPr>
        <w:t>Part</w:t>
      </w:r>
      <w:r w:rsidRPr="00B22981">
        <w:rPr>
          <w:lang w:val="en-US"/>
        </w:rPr>
        <w:t xml:space="preserve">? </w:t>
      </w:r>
    </w:p>
    <w:p w:rsidR="005F244D" w:rsidRPr="00B22981" w:rsidRDefault="005F244D" w:rsidP="005F244D">
      <w:pPr>
        <w:rPr>
          <w:lang w:val="en-US"/>
        </w:rPr>
      </w:pPr>
      <w:r>
        <w:rPr>
          <w:lang w:val="en-US"/>
        </w:rPr>
        <w:t>This is of</w:t>
      </w:r>
      <w:r w:rsidRPr="00B22981">
        <w:rPr>
          <w:lang w:val="en-US"/>
        </w:rPr>
        <w:t xml:space="preserve"> no interest for a company using SAP solutions. </w:t>
      </w:r>
    </w:p>
    <w:p w:rsidR="005F244D" w:rsidRPr="00B22981" w:rsidRDefault="005F244D" w:rsidP="005F244D">
      <w:pPr>
        <w:rPr>
          <w:lang w:val="en-US"/>
        </w:rPr>
      </w:pPr>
      <w:r w:rsidRPr="00B22981">
        <w:rPr>
          <w:lang w:val="en-US"/>
        </w:rPr>
        <w:t xml:space="preserve">The data model of the server is linked to the </w:t>
      </w:r>
      <w:r>
        <w:rPr>
          <w:lang w:val="en-US"/>
        </w:rPr>
        <w:t>client</w:t>
      </w:r>
      <w:r w:rsidRPr="00B22981">
        <w:rPr>
          <w:lang w:val="en-US"/>
        </w:rPr>
        <w:t xml:space="preserve">, as well as a variety of additional components for </w:t>
      </w:r>
      <w:r w:rsidR="00B2130B">
        <w:rPr>
          <w:lang w:val="en-US"/>
        </w:rPr>
        <w:t xml:space="preserve">the </w:t>
      </w:r>
      <w:r w:rsidRPr="00B22981">
        <w:rPr>
          <w:lang w:val="en-US"/>
        </w:rPr>
        <w:t xml:space="preserve">supervision of your SAP system landscape. </w:t>
      </w:r>
    </w:p>
    <w:p w:rsidR="005F244D" w:rsidRPr="00B22981" w:rsidRDefault="005F244D" w:rsidP="005F244D">
      <w:pPr>
        <w:rPr>
          <w:lang w:val="en-US"/>
        </w:rPr>
      </w:pPr>
      <w:r w:rsidRPr="00B22981">
        <w:rPr>
          <w:lang w:val="en-US"/>
        </w:rPr>
        <w:t>H</w:t>
      </w:r>
      <w:r>
        <w:rPr>
          <w:lang w:val="en-US"/>
        </w:rPr>
        <w:t xml:space="preserve">owever integrators </w:t>
      </w:r>
      <w:r w:rsidR="0011248F">
        <w:rPr>
          <w:lang w:val="en-US"/>
        </w:rPr>
        <w:t>that</w:t>
      </w:r>
      <w:r>
        <w:rPr>
          <w:lang w:val="en-US"/>
        </w:rPr>
        <w:t xml:space="preserve"> use</w:t>
      </w:r>
      <w:r w:rsidRPr="00B22981">
        <w:rPr>
          <w:lang w:val="en-US"/>
        </w:rPr>
        <w:t xml:space="preserve"> the </w:t>
      </w:r>
      <w:r w:rsidR="0011248F" w:rsidRPr="00B22981">
        <w:rPr>
          <w:lang w:val="en-US"/>
        </w:rPr>
        <w:t xml:space="preserve">ECIR </w:t>
      </w:r>
      <w:r>
        <w:rPr>
          <w:lang w:val="en-US"/>
        </w:rPr>
        <w:t>client</w:t>
      </w:r>
      <w:r w:rsidRPr="00B22981">
        <w:rPr>
          <w:lang w:val="en-US"/>
        </w:rPr>
        <w:t xml:space="preserve"> consulting solution will be able to manage their own </w:t>
      </w:r>
      <w:r w:rsidR="0011248F">
        <w:rPr>
          <w:lang w:val="en-US"/>
        </w:rPr>
        <w:t>applications</w:t>
      </w:r>
      <w:r w:rsidRPr="00B22981">
        <w:rPr>
          <w:lang w:val="en-US"/>
        </w:rPr>
        <w:t xml:space="preserve">. </w:t>
      </w:r>
      <w:r w:rsidR="003640EE">
        <w:rPr>
          <w:lang w:val="en-US"/>
        </w:rPr>
        <w:t xml:space="preserve">Moreover, editors will be able </w:t>
      </w:r>
      <w:r w:rsidRPr="00B22981">
        <w:rPr>
          <w:lang w:val="en-US"/>
        </w:rPr>
        <w:t xml:space="preserve">to add specific components to better manage their </w:t>
      </w:r>
      <w:r w:rsidR="003640EE">
        <w:rPr>
          <w:lang w:val="en-US"/>
        </w:rPr>
        <w:t>applications</w:t>
      </w:r>
      <w:r w:rsidRPr="00B22981">
        <w:rPr>
          <w:lang w:val="en-US"/>
        </w:rPr>
        <w:t xml:space="preserve">. </w:t>
      </w:r>
    </w:p>
    <w:p w:rsidR="005F244D" w:rsidRDefault="003640EE" w:rsidP="005F244D">
      <w:pPr>
        <w:rPr>
          <w:lang w:val="en-US"/>
        </w:rPr>
      </w:pPr>
      <w:r w:rsidRPr="00B22981">
        <w:rPr>
          <w:lang w:val="en-US"/>
        </w:rPr>
        <w:t xml:space="preserve">ECIR consulting </w:t>
      </w:r>
      <w:r>
        <w:rPr>
          <w:lang w:val="en-US"/>
        </w:rPr>
        <w:t>will not claim copy</w:t>
      </w:r>
      <w:r w:rsidR="005F244D" w:rsidRPr="00B22981">
        <w:rPr>
          <w:lang w:val="en-US"/>
        </w:rPr>
        <w:t>right</w:t>
      </w:r>
      <w:r>
        <w:rPr>
          <w:lang w:val="en-US"/>
        </w:rPr>
        <w:t>s</w:t>
      </w:r>
      <w:r w:rsidR="005F244D" w:rsidRPr="00B22981">
        <w:rPr>
          <w:lang w:val="en-US"/>
        </w:rPr>
        <w:t xml:space="preserve"> o</w:t>
      </w:r>
      <w:r>
        <w:rPr>
          <w:lang w:val="en-US"/>
        </w:rPr>
        <w:t>n such applications</w:t>
      </w:r>
      <w:r w:rsidR="005F244D" w:rsidRPr="00B22981">
        <w:rPr>
          <w:lang w:val="en-US"/>
        </w:rPr>
        <w:t>.</w:t>
      </w:r>
    </w:p>
    <w:p w:rsidR="005F244D" w:rsidRPr="00B22981" w:rsidRDefault="005F244D" w:rsidP="005F244D">
      <w:pPr>
        <w:rPr>
          <w:lang w:val="en-US"/>
        </w:rPr>
      </w:pPr>
    </w:p>
    <w:p w:rsidR="005F244D" w:rsidRPr="00BD2B2B" w:rsidRDefault="005F244D" w:rsidP="005F244D">
      <w:pPr>
        <w:pStyle w:val="Titre2"/>
        <w:rPr>
          <w:lang w:val="en-US"/>
        </w:rPr>
      </w:pPr>
      <w:r w:rsidRPr="00BD2B2B">
        <w:rPr>
          <w:lang w:val="en-US"/>
        </w:rPr>
        <w:t>Q6</w:t>
      </w:r>
      <w:r>
        <w:rPr>
          <w:lang w:val="en-US"/>
        </w:rPr>
        <w:t>: I installed</w:t>
      </w:r>
      <w:r w:rsidRPr="00BD2B2B">
        <w:rPr>
          <w:lang w:val="en-US"/>
        </w:rPr>
        <w:t xml:space="preserve"> the </w:t>
      </w:r>
      <w:r>
        <w:rPr>
          <w:lang w:val="en-US"/>
        </w:rPr>
        <w:t>client</w:t>
      </w:r>
      <w:r w:rsidRPr="00BD2B2B">
        <w:rPr>
          <w:lang w:val="en-US"/>
        </w:rPr>
        <w:t xml:space="preserve"> </w:t>
      </w:r>
      <w:r w:rsidR="00CE1753">
        <w:rPr>
          <w:lang w:val="en-US"/>
        </w:rPr>
        <w:t>part</w:t>
      </w:r>
      <w:r w:rsidRPr="00BD2B2B">
        <w:rPr>
          <w:lang w:val="en-US"/>
        </w:rPr>
        <w:t>, but I do not want to use your server because I want to develop my own techno</w:t>
      </w:r>
      <w:r>
        <w:rPr>
          <w:lang w:val="en-US"/>
        </w:rPr>
        <w:t>logy: is that</w:t>
      </w:r>
      <w:r w:rsidRPr="00BD2B2B">
        <w:rPr>
          <w:lang w:val="en-US"/>
        </w:rPr>
        <w:t xml:space="preserve"> possible? </w:t>
      </w:r>
    </w:p>
    <w:p w:rsidR="005F244D" w:rsidRDefault="003640EE" w:rsidP="005F244D">
      <w:pPr>
        <w:rPr>
          <w:lang w:val="en-US"/>
        </w:rPr>
      </w:pPr>
      <w:r>
        <w:rPr>
          <w:lang w:val="en-US"/>
        </w:rPr>
        <w:t>Yes of course</w:t>
      </w:r>
      <w:r w:rsidR="005F244D" w:rsidRPr="00B22981">
        <w:rPr>
          <w:lang w:val="en-US"/>
        </w:rPr>
        <w:t xml:space="preserve">. You are free to do </w:t>
      </w:r>
      <w:r w:rsidRPr="00B22981">
        <w:rPr>
          <w:lang w:val="en-US"/>
        </w:rPr>
        <w:t>what</w:t>
      </w:r>
      <w:r>
        <w:rPr>
          <w:lang w:val="en-US"/>
        </w:rPr>
        <w:t>ever</w:t>
      </w:r>
      <w:r w:rsidR="005F244D" w:rsidRPr="00B22981">
        <w:rPr>
          <w:lang w:val="en-US"/>
        </w:rPr>
        <w:t xml:space="preserve"> you want</w:t>
      </w:r>
      <w:r w:rsidR="00625D09">
        <w:rPr>
          <w:lang w:val="en-US"/>
        </w:rPr>
        <w:t>.</w:t>
      </w:r>
    </w:p>
    <w:p w:rsidR="00625D09" w:rsidRPr="00B22981" w:rsidRDefault="00625D09" w:rsidP="005F244D">
      <w:pPr>
        <w:rPr>
          <w:lang w:val="en-US"/>
        </w:rPr>
      </w:pPr>
    </w:p>
    <w:p w:rsidR="005F244D" w:rsidRPr="00B22981" w:rsidRDefault="005F244D" w:rsidP="005F244D">
      <w:pPr>
        <w:pStyle w:val="Titre2"/>
        <w:rPr>
          <w:lang w:val="en-US"/>
        </w:rPr>
      </w:pPr>
      <w:r w:rsidRPr="00B22981">
        <w:rPr>
          <w:lang w:val="en-US"/>
        </w:rPr>
        <w:t>Q7</w:t>
      </w:r>
      <w:r>
        <w:rPr>
          <w:lang w:val="en-US"/>
        </w:rPr>
        <w:t>: Why do</w:t>
      </w:r>
      <w:r w:rsidR="003640EE">
        <w:rPr>
          <w:lang w:val="en-US"/>
        </w:rPr>
        <w:t>es</w:t>
      </w:r>
      <w:r w:rsidRPr="00B22981">
        <w:rPr>
          <w:lang w:val="en-US"/>
        </w:rPr>
        <w:t xml:space="preserve"> SAP not offer such a feature? </w:t>
      </w:r>
    </w:p>
    <w:p w:rsidR="005F244D" w:rsidRPr="00B22981" w:rsidRDefault="005F244D" w:rsidP="005F244D">
      <w:pPr>
        <w:rPr>
          <w:lang w:val="en-US"/>
        </w:rPr>
      </w:pPr>
      <w:r w:rsidRPr="00B22981">
        <w:rPr>
          <w:lang w:val="en-US"/>
        </w:rPr>
        <w:t xml:space="preserve">SAP has </w:t>
      </w:r>
      <w:r w:rsidR="003640EE">
        <w:rPr>
          <w:lang w:val="en-US"/>
        </w:rPr>
        <w:t xml:space="preserve">over the years </w:t>
      </w:r>
      <w:r w:rsidRPr="00B22981">
        <w:rPr>
          <w:lang w:val="en-US"/>
        </w:rPr>
        <w:t>provided cons</w:t>
      </w:r>
      <w:r w:rsidR="003640EE">
        <w:rPr>
          <w:lang w:val="en-US"/>
        </w:rPr>
        <w:t>iste</w:t>
      </w:r>
      <w:r w:rsidRPr="00B22981">
        <w:rPr>
          <w:lang w:val="en-US"/>
        </w:rPr>
        <w:t xml:space="preserve">nt </w:t>
      </w:r>
      <w:r w:rsidR="003640EE">
        <w:rPr>
          <w:lang w:val="en-US"/>
        </w:rPr>
        <w:t>updates</w:t>
      </w:r>
      <w:r w:rsidRPr="00B22981">
        <w:rPr>
          <w:lang w:val="en-US"/>
        </w:rPr>
        <w:t xml:space="preserve"> of its systems, for the benefit of its </w:t>
      </w:r>
      <w:r>
        <w:rPr>
          <w:lang w:val="en-US"/>
        </w:rPr>
        <w:t>client</w:t>
      </w:r>
      <w:r w:rsidRPr="00B22981">
        <w:rPr>
          <w:lang w:val="en-US"/>
        </w:rPr>
        <w:t xml:space="preserve">s. </w:t>
      </w:r>
    </w:p>
    <w:p w:rsidR="005F244D" w:rsidRPr="00B2130B" w:rsidRDefault="003640EE" w:rsidP="005F244D">
      <w:pPr>
        <w:rPr>
          <w:lang w:val="en-US"/>
        </w:rPr>
      </w:pPr>
      <w:r>
        <w:rPr>
          <w:lang w:val="en-US"/>
        </w:rPr>
        <w:t xml:space="preserve">These updates have been consistent with the evolutions in </w:t>
      </w:r>
      <w:r w:rsidR="00B2130B" w:rsidRPr="00B2130B">
        <w:rPr>
          <w:lang w:val="en-US"/>
        </w:rPr>
        <w:t xml:space="preserve">the </w:t>
      </w:r>
      <w:r w:rsidR="005F244D" w:rsidRPr="00B2130B">
        <w:rPr>
          <w:lang w:val="en-US"/>
        </w:rPr>
        <w:t>inf</w:t>
      </w:r>
      <w:r w:rsidR="00B2130B" w:rsidRPr="00B2130B">
        <w:rPr>
          <w:lang w:val="en-US"/>
        </w:rPr>
        <w:t>ormation technology</w:t>
      </w:r>
      <w:r w:rsidR="005F244D" w:rsidRPr="00B2130B">
        <w:rPr>
          <w:lang w:val="en-US"/>
        </w:rPr>
        <w:t xml:space="preserve"> </w:t>
      </w:r>
      <w:r w:rsidR="00B2130B" w:rsidRPr="00B2130B">
        <w:rPr>
          <w:lang w:val="en-US"/>
        </w:rPr>
        <w:t xml:space="preserve">sector </w:t>
      </w:r>
      <w:r w:rsidR="005F244D" w:rsidRPr="00B2130B">
        <w:rPr>
          <w:lang w:val="en-US"/>
        </w:rPr>
        <w:t>for almost 20</w:t>
      </w:r>
      <w:r w:rsidR="00B2130B" w:rsidRPr="00B2130B">
        <w:rPr>
          <w:lang w:val="en-US"/>
        </w:rPr>
        <w:t xml:space="preserve"> years. </w:t>
      </w:r>
      <w:r w:rsidR="005F244D" w:rsidRPr="00B2130B">
        <w:rPr>
          <w:lang w:val="en-US"/>
        </w:rPr>
        <w:t xml:space="preserve"> </w:t>
      </w:r>
      <w:r w:rsidR="00B2130B" w:rsidRPr="00B2130B">
        <w:rPr>
          <w:lang w:val="en-US"/>
        </w:rPr>
        <w:t>But sometimes</w:t>
      </w:r>
      <w:r w:rsidR="005F244D" w:rsidRPr="00B2130B">
        <w:rPr>
          <w:lang w:val="en-US"/>
        </w:rPr>
        <w:t xml:space="preserve"> </w:t>
      </w:r>
      <w:r w:rsidR="00B2130B" w:rsidRPr="00B2130B">
        <w:rPr>
          <w:lang w:val="en-US"/>
        </w:rPr>
        <w:t>SAP technology was</w:t>
      </w:r>
      <w:r w:rsidR="00B2130B">
        <w:rPr>
          <w:lang w:val="en-US"/>
        </w:rPr>
        <w:t xml:space="preserve"> </w:t>
      </w:r>
      <w:r>
        <w:rPr>
          <w:lang w:val="en-US"/>
        </w:rPr>
        <w:t>far</w:t>
      </w:r>
      <w:r w:rsidR="00B2130B">
        <w:rPr>
          <w:lang w:val="en-US"/>
        </w:rPr>
        <w:t xml:space="preserve"> ahead of such</w:t>
      </w:r>
      <w:r w:rsidR="00B2130B" w:rsidRPr="00B2130B">
        <w:rPr>
          <w:lang w:val="en-US"/>
        </w:rPr>
        <w:t xml:space="preserve"> </w:t>
      </w:r>
      <w:r>
        <w:rPr>
          <w:lang w:val="en-US"/>
        </w:rPr>
        <w:t>evolutions</w:t>
      </w:r>
      <w:r w:rsidR="005F244D" w:rsidRPr="00B2130B">
        <w:rPr>
          <w:lang w:val="en-US"/>
        </w:rPr>
        <w:t xml:space="preserve"> (th</w:t>
      </w:r>
      <w:r>
        <w:rPr>
          <w:lang w:val="en-US"/>
        </w:rPr>
        <w:t xml:space="preserve">is was the case with </w:t>
      </w:r>
      <w:r w:rsidR="005F244D" w:rsidRPr="00B2130B">
        <w:rPr>
          <w:lang w:val="en-US"/>
        </w:rPr>
        <w:t xml:space="preserve">DDIC for example). </w:t>
      </w:r>
    </w:p>
    <w:p w:rsidR="005F244D" w:rsidRDefault="005F244D" w:rsidP="005F244D">
      <w:pPr>
        <w:rPr>
          <w:lang w:val="en-US"/>
        </w:rPr>
      </w:pPr>
      <w:r w:rsidRPr="00B22981">
        <w:rPr>
          <w:lang w:val="en-US"/>
        </w:rPr>
        <w:t>However, SAP can’t think of everything.</w:t>
      </w:r>
    </w:p>
    <w:p w:rsidR="005F244D" w:rsidRPr="00B22981" w:rsidRDefault="005F244D" w:rsidP="005F244D">
      <w:pPr>
        <w:rPr>
          <w:lang w:val="en-US"/>
        </w:rPr>
      </w:pPr>
    </w:p>
    <w:p w:rsidR="005F244D" w:rsidRPr="00B22981" w:rsidRDefault="005F244D" w:rsidP="005F244D">
      <w:pPr>
        <w:rPr>
          <w:lang w:val="en-US"/>
        </w:rPr>
      </w:pPr>
      <w:r w:rsidRPr="00B22981">
        <w:rPr>
          <w:lang w:val="en-US"/>
        </w:rPr>
        <w:t xml:space="preserve">Through its specialization in ABAP and its multi-server SAP application, ECIR consulting was able to detect recurrent needs and constraints faced by the technical and management teams of information systems. </w:t>
      </w:r>
    </w:p>
    <w:p w:rsidR="005F244D" w:rsidRPr="00B22981" w:rsidRDefault="005F244D" w:rsidP="005F244D">
      <w:pPr>
        <w:rPr>
          <w:lang w:val="en-US"/>
        </w:rPr>
      </w:pPr>
      <w:r w:rsidRPr="00B22981">
        <w:rPr>
          <w:lang w:val="en-US"/>
        </w:rPr>
        <w:t xml:space="preserve">The </w:t>
      </w:r>
      <w:r w:rsidR="003640EE">
        <w:rPr>
          <w:lang w:val="en-US"/>
        </w:rPr>
        <w:t xml:space="preserve">company’s </w:t>
      </w:r>
      <w:r w:rsidRPr="00B22981">
        <w:rPr>
          <w:lang w:val="en-US"/>
        </w:rPr>
        <w:t>man</w:t>
      </w:r>
      <w:r>
        <w:rPr>
          <w:lang w:val="en-US"/>
        </w:rPr>
        <w:t>ager/founder</w:t>
      </w:r>
      <w:r w:rsidR="003640EE">
        <w:rPr>
          <w:lang w:val="en-US"/>
        </w:rPr>
        <w:t>’s</w:t>
      </w:r>
      <w:r>
        <w:rPr>
          <w:lang w:val="en-US"/>
        </w:rPr>
        <w:t xml:space="preserve"> </w:t>
      </w:r>
      <w:r w:rsidR="003640EE">
        <w:rPr>
          <w:lang w:val="en-US"/>
        </w:rPr>
        <w:t xml:space="preserve">background as </w:t>
      </w:r>
      <w:r w:rsidRPr="00B22981">
        <w:rPr>
          <w:lang w:val="en-US"/>
        </w:rPr>
        <w:t>accountant and financial</w:t>
      </w:r>
      <w:r w:rsidR="003640EE">
        <w:rPr>
          <w:lang w:val="en-US"/>
        </w:rPr>
        <w:t xml:space="preserve"> controller</w:t>
      </w:r>
      <w:r>
        <w:rPr>
          <w:lang w:val="en-US"/>
        </w:rPr>
        <w:t xml:space="preserve"> enabled ECIR</w:t>
      </w:r>
      <w:r w:rsidRPr="00B22981">
        <w:rPr>
          <w:lang w:val="en-US"/>
        </w:rPr>
        <w:t xml:space="preserve"> to develop a pragmatic approach to needs without </w:t>
      </w:r>
      <w:r w:rsidR="0015314C">
        <w:rPr>
          <w:lang w:val="en-US"/>
        </w:rPr>
        <w:t xml:space="preserve">following </w:t>
      </w:r>
      <w:r w:rsidRPr="00B22981">
        <w:rPr>
          <w:lang w:val="en-US"/>
        </w:rPr>
        <w:t xml:space="preserve">technological dogmas. </w:t>
      </w:r>
    </w:p>
    <w:p w:rsidR="005F244D" w:rsidRDefault="0015314C" w:rsidP="005F244D">
      <w:pPr>
        <w:rPr>
          <w:lang w:val="en-US"/>
        </w:rPr>
      </w:pPr>
      <w:r>
        <w:rPr>
          <w:lang w:val="en-US"/>
        </w:rPr>
        <w:t>Thus f</w:t>
      </w:r>
      <w:r w:rsidR="005F244D">
        <w:rPr>
          <w:lang w:val="en-US"/>
        </w:rPr>
        <w:t xml:space="preserve">inancial analyses of </w:t>
      </w:r>
      <w:r>
        <w:rPr>
          <w:lang w:val="en-US"/>
        </w:rPr>
        <w:t>gains</w:t>
      </w:r>
      <w:r w:rsidR="005F244D">
        <w:rPr>
          <w:lang w:val="en-US"/>
        </w:rPr>
        <w:t xml:space="preserve"> were</w:t>
      </w:r>
      <w:r w:rsidR="005F244D" w:rsidRPr="00B22981">
        <w:rPr>
          <w:lang w:val="en-US"/>
        </w:rPr>
        <w:t xml:space="preserve"> also facilitated.</w:t>
      </w:r>
    </w:p>
    <w:p w:rsidR="005F244D" w:rsidRPr="00B22981" w:rsidRDefault="005F244D" w:rsidP="005F244D">
      <w:pPr>
        <w:rPr>
          <w:lang w:val="en-US"/>
        </w:rPr>
      </w:pPr>
    </w:p>
    <w:p w:rsidR="005F244D" w:rsidRPr="00B22981" w:rsidRDefault="005F244D" w:rsidP="005F244D">
      <w:pPr>
        <w:rPr>
          <w:lang w:val="en-US"/>
        </w:rPr>
      </w:pPr>
      <w:r w:rsidRPr="00B22981">
        <w:rPr>
          <w:lang w:val="en-US"/>
        </w:rPr>
        <w:t xml:space="preserve">Contact us </w:t>
      </w:r>
      <w:proofErr w:type="gramStart"/>
      <w:r w:rsidRPr="00B22981">
        <w:rPr>
          <w:lang w:val="en-US"/>
        </w:rPr>
        <w:t>at:</w:t>
      </w:r>
      <w:proofErr w:type="gramEnd"/>
      <w:r w:rsidRPr="00B22981">
        <w:rPr>
          <w:lang w:val="en-US"/>
        </w:rPr>
        <w:t xml:space="preserve"> </w:t>
      </w:r>
      <w:hyperlink r:id="rId5" w:history="1">
        <w:r w:rsidRPr="00B22981">
          <w:rPr>
            <w:rStyle w:val="Lienhypertexte"/>
            <w:lang w:val="en-US"/>
          </w:rPr>
          <w:t>commercial@ecir.fr</w:t>
        </w:r>
      </w:hyperlink>
      <w:bookmarkStart w:id="0" w:name="_GoBack"/>
      <w:bookmarkEnd w:id="0"/>
    </w:p>
    <w:sectPr w:rsidR="005F244D" w:rsidRPr="00B22981" w:rsidSect="00225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D0C01"/>
    <w:multiLevelType w:val="hybridMultilevel"/>
    <w:tmpl w:val="DF767734"/>
    <w:lvl w:ilvl="0" w:tplc="849AA6B6">
      <w:start w:val="1"/>
      <w:numFmt w:val="decimal"/>
      <w:pStyle w:val="Titre1"/>
      <w:lvlText w:val="%1."/>
      <w:lvlJc w:val="left"/>
      <w:pPr>
        <w:ind w:left="360" w:hanging="360"/>
      </w:pPr>
    </w:lvl>
    <w:lvl w:ilvl="1" w:tplc="6AA6DEA0">
      <w:start w:val="1"/>
      <w:numFmt w:val="lowerLetter"/>
      <w:pStyle w:val="Titre2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44D"/>
    <w:rsid w:val="0011248F"/>
    <w:rsid w:val="0015314C"/>
    <w:rsid w:val="003640EE"/>
    <w:rsid w:val="005F244D"/>
    <w:rsid w:val="00625D09"/>
    <w:rsid w:val="008E5263"/>
    <w:rsid w:val="00B2130B"/>
    <w:rsid w:val="00B569DD"/>
    <w:rsid w:val="00C32930"/>
    <w:rsid w:val="00CE1753"/>
    <w:rsid w:val="00DF1EBA"/>
    <w:rsid w:val="00E22F11"/>
    <w:rsid w:val="00E70478"/>
    <w:rsid w:val="00EE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F9FDE3-B3CA-4143-9EBF-401DDA64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44D"/>
    <w:pPr>
      <w:spacing w:after="160" w:line="259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5F244D"/>
    <w:pPr>
      <w:keepNext/>
      <w:keepLines/>
      <w:numPr>
        <w:numId w:val="1"/>
      </w:numPr>
      <w:spacing w:before="240" w:after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5F244D"/>
    <w:pPr>
      <w:numPr>
        <w:ilvl w:val="1"/>
      </w:numPr>
      <w:outlineLvl w:val="1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F244D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5F244D"/>
    <w:rPr>
      <w:rFonts w:asciiTheme="majorHAnsi" w:eastAsiaTheme="majorEastAsia" w:hAnsiTheme="majorHAnsi" w:cstheme="majorBidi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5F244D"/>
    <w:rPr>
      <w:color w:val="0000FF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5F244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F244D"/>
    <w:rPr>
      <w:rFonts w:asciiTheme="majorHAnsi" w:eastAsiaTheme="majorEastAsia" w:hAnsiTheme="majorHAnsi" w:cstheme="majorBidi"/>
      <w:b/>
      <w:bCs/>
      <w:spacing w:val="-10"/>
      <w:kern w:val="28"/>
      <w:sz w:val="56"/>
      <w:szCs w:val="5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2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244D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B2130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130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2130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2130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213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mercial@ecir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yann szwec</cp:lastModifiedBy>
  <cp:revision>3</cp:revision>
  <dcterms:created xsi:type="dcterms:W3CDTF">2014-09-05T09:48:00Z</dcterms:created>
  <dcterms:modified xsi:type="dcterms:W3CDTF">2014-09-05T09:49:00Z</dcterms:modified>
</cp:coreProperties>
</file>