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D9" w:rsidRPr="006A5C6D" w:rsidRDefault="00C015D9" w:rsidP="00C015D9">
      <w:pPr>
        <w:pStyle w:val="Titre"/>
        <w:rPr>
          <w:lang w:val="en-US"/>
        </w:rPr>
      </w:pPr>
    </w:p>
    <w:p w:rsidR="00C015D9" w:rsidRPr="006A5C6D" w:rsidRDefault="00C015D9" w:rsidP="00C015D9">
      <w:pPr>
        <w:pStyle w:val="Titre"/>
        <w:rPr>
          <w:lang w:val="en-US"/>
        </w:rPr>
      </w:pPr>
      <w:r w:rsidRPr="006A5C6D">
        <w:rPr>
          <w:lang w:val="en-US"/>
        </w:rPr>
        <w:t>Introducing our ECIR consulting solution</w:t>
      </w:r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The objective of </w:t>
      </w:r>
      <w:r w:rsidR="00B674D5" w:rsidRPr="006A5C6D">
        <w:rPr>
          <w:lang w:val="en-US"/>
        </w:rPr>
        <w:t>our</w:t>
      </w:r>
      <w:r w:rsidRPr="006A5C6D">
        <w:rPr>
          <w:lang w:val="en-US"/>
        </w:rPr>
        <w:t xml:space="preserve"> presentation is to </w:t>
      </w:r>
      <w:r w:rsidR="00B674D5" w:rsidRPr="006A5C6D">
        <w:rPr>
          <w:lang w:val="en-US"/>
        </w:rPr>
        <w:t>enable</w:t>
      </w:r>
      <w:r w:rsidRPr="006A5C6D">
        <w:rPr>
          <w:lang w:val="en-US"/>
        </w:rPr>
        <w:t xml:space="preserve"> you appreciate our complementary solution to the sap </w:t>
      </w:r>
      <w:proofErr w:type="spellStart"/>
      <w:r w:rsidRPr="006A5C6D">
        <w:rPr>
          <w:lang w:val="en-US"/>
        </w:rPr>
        <w:t>netweaver</w:t>
      </w:r>
      <w:proofErr w:type="spellEnd"/>
      <w:r w:rsidRPr="006A5C6D">
        <w:rPr>
          <w:lang w:val="en-US"/>
        </w:rPr>
        <w:t xml:space="preserve">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The presentation </w:t>
      </w:r>
      <w:proofErr w:type="gramStart"/>
      <w:r w:rsidRPr="006A5C6D">
        <w:rPr>
          <w:lang w:val="en-US"/>
        </w:rPr>
        <w:t xml:space="preserve">is </w:t>
      </w:r>
      <w:r w:rsidR="00A600E8" w:rsidRPr="006A5C6D">
        <w:rPr>
          <w:lang w:val="en-US"/>
        </w:rPr>
        <w:t>structured</w:t>
      </w:r>
      <w:proofErr w:type="gramEnd"/>
      <w:r w:rsidR="00A600E8" w:rsidRPr="006A5C6D">
        <w:rPr>
          <w:lang w:val="en-US"/>
        </w:rPr>
        <w:t xml:space="preserve"> as follows</w:t>
      </w:r>
      <w:r w:rsidRPr="006A5C6D">
        <w:rPr>
          <w:lang w:val="en-US"/>
        </w:rPr>
        <w:t xml:space="preserve">: </w:t>
      </w:r>
    </w:p>
    <w:p w:rsidR="00C015D9" w:rsidRPr="006A5C6D" w:rsidRDefault="00C015D9" w:rsidP="00C015D9">
      <w:pPr>
        <w:pStyle w:val="Paragraphedeliste"/>
        <w:numPr>
          <w:ilvl w:val="0"/>
          <w:numId w:val="2"/>
        </w:numPr>
      </w:pPr>
      <w:r w:rsidRPr="006A5C6D">
        <w:t>Overview of the solution,</w:t>
      </w:r>
    </w:p>
    <w:p w:rsidR="00C015D9" w:rsidRPr="006A5C6D" w:rsidRDefault="00C015D9" w:rsidP="00C015D9">
      <w:pPr>
        <w:pStyle w:val="Paragraphedeliste"/>
        <w:numPr>
          <w:ilvl w:val="0"/>
          <w:numId w:val="2"/>
        </w:numPr>
      </w:pPr>
      <w:r w:rsidRPr="006A5C6D">
        <w:t>Stakeholders,</w:t>
      </w:r>
    </w:p>
    <w:p w:rsidR="00C015D9" w:rsidRPr="006A5C6D" w:rsidRDefault="00C015D9" w:rsidP="00C015D9">
      <w:pPr>
        <w:pStyle w:val="Paragraphedeliste"/>
        <w:numPr>
          <w:ilvl w:val="0"/>
          <w:numId w:val="2"/>
        </w:numPr>
      </w:pPr>
      <w:r w:rsidRPr="006A5C6D">
        <w:t xml:space="preserve">Expected </w:t>
      </w:r>
      <w:r w:rsidR="00A600E8" w:rsidRPr="006A5C6D">
        <w:t>gains</w:t>
      </w:r>
      <w:r w:rsidRPr="006A5C6D">
        <w:t xml:space="preserve">, </w:t>
      </w:r>
    </w:p>
    <w:p w:rsidR="00C015D9" w:rsidRPr="006A5C6D" w:rsidRDefault="00A600E8" w:rsidP="00C015D9">
      <w:pPr>
        <w:pStyle w:val="Paragraphedeliste"/>
        <w:numPr>
          <w:ilvl w:val="0"/>
          <w:numId w:val="2"/>
        </w:numPr>
      </w:pPr>
      <w:r w:rsidRPr="006A5C6D">
        <w:t xml:space="preserve">Embedding our solution in those developed by </w:t>
      </w:r>
      <w:r w:rsidR="00C015D9" w:rsidRPr="006A5C6D">
        <w:t>SAP</w:t>
      </w:r>
      <w:r w:rsidRPr="006A5C6D">
        <w:t xml:space="preserve"> </w:t>
      </w:r>
      <w:r w:rsidR="00ED3FEC" w:rsidRPr="006A5C6D">
        <w:t>partner</w:t>
      </w:r>
      <w:r w:rsidR="00C015D9" w:rsidRPr="006A5C6D">
        <w:t xml:space="preserve"> solutions</w:t>
      </w:r>
    </w:p>
    <w:p w:rsidR="00C015D9" w:rsidRPr="006A5C6D" w:rsidRDefault="00C015D9" w:rsidP="00C015D9">
      <w:pPr>
        <w:pStyle w:val="Paragraphedeliste"/>
        <w:numPr>
          <w:ilvl w:val="0"/>
          <w:numId w:val="2"/>
        </w:numPr>
      </w:pPr>
      <w:r w:rsidRPr="006A5C6D">
        <w:t>Technical overview of the solution</w:t>
      </w:r>
    </w:p>
    <w:p w:rsidR="00C015D9" w:rsidRPr="006A5C6D" w:rsidRDefault="00C015D9" w:rsidP="006A5C6D">
      <w:pPr>
        <w:pStyle w:val="Paragraphedeliste"/>
        <w:numPr>
          <w:ilvl w:val="0"/>
          <w:numId w:val="2"/>
        </w:numPr>
      </w:pPr>
      <w:r w:rsidRPr="006A5C6D">
        <w:t xml:space="preserve">Comments on the </w:t>
      </w:r>
      <w:r w:rsidR="00A600E8" w:rsidRPr="006A5C6D">
        <w:t xml:space="preserve">solution’s </w:t>
      </w:r>
      <w:r w:rsidRPr="006A5C6D">
        <w:t xml:space="preserve">technical approach </w:t>
      </w:r>
    </w:p>
    <w:p w:rsidR="00C015D9" w:rsidRPr="006A5C6D" w:rsidRDefault="00031519" w:rsidP="00C015D9">
      <w:pPr>
        <w:pStyle w:val="Paragraphedeliste"/>
        <w:numPr>
          <w:ilvl w:val="0"/>
          <w:numId w:val="2"/>
        </w:numPr>
      </w:pPr>
      <w:r w:rsidRPr="006A5C6D">
        <w:t>Fee</w:t>
      </w:r>
      <w:r w:rsidR="00CA42C2" w:rsidRPr="006A5C6D">
        <w:t>s</w:t>
      </w:r>
    </w:p>
    <w:p w:rsidR="006A5C6D" w:rsidRDefault="006A5C6D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C015D9" w:rsidRPr="006A5C6D" w:rsidRDefault="00C015D9" w:rsidP="00C015D9">
      <w:pPr>
        <w:rPr>
          <w:lang w:val="en-US"/>
        </w:rPr>
      </w:pPr>
    </w:p>
    <w:sdt>
      <w:sdtPr>
        <w:id w:val="-26769554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lang w:eastAsia="en-US"/>
        </w:rPr>
      </w:sdtEndPr>
      <w:sdtContent>
        <w:p w:rsidR="006A5C6D" w:rsidRDefault="006A5C6D" w:rsidP="006A5C6D">
          <w:pPr>
            <w:pStyle w:val="En-ttedetabledesmatires"/>
          </w:pPr>
          <w:r>
            <w:t>Table of content</w:t>
          </w:r>
        </w:p>
        <w:p w:rsidR="00F3187F" w:rsidRDefault="006A5C6D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F3187F" w:rsidRPr="00D7371D">
            <w:rPr>
              <w:rStyle w:val="Lienhypertexte"/>
              <w:noProof/>
            </w:rPr>
            <w:fldChar w:fldCharType="begin"/>
          </w:r>
          <w:r w:rsidR="00F3187F" w:rsidRPr="00D7371D">
            <w:rPr>
              <w:rStyle w:val="Lienhypertexte"/>
              <w:noProof/>
            </w:rPr>
            <w:instrText xml:space="preserve"> </w:instrText>
          </w:r>
          <w:r w:rsidR="00F3187F">
            <w:rPr>
              <w:noProof/>
            </w:rPr>
            <w:instrText>HYPERLINK \l "_Toc397680916"</w:instrText>
          </w:r>
          <w:r w:rsidR="00F3187F" w:rsidRPr="00D7371D">
            <w:rPr>
              <w:rStyle w:val="Lienhypertexte"/>
              <w:noProof/>
            </w:rPr>
            <w:instrText xml:space="preserve"> </w:instrText>
          </w:r>
          <w:r w:rsidR="00F3187F" w:rsidRPr="00D7371D">
            <w:rPr>
              <w:rStyle w:val="Lienhypertexte"/>
              <w:noProof/>
            </w:rPr>
          </w:r>
          <w:r w:rsidR="00F3187F" w:rsidRPr="00D7371D">
            <w:rPr>
              <w:rStyle w:val="Lienhypertexte"/>
              <w:noProof/>
            </w:rPr>
            <w:fldChar w:fldCharType="separate"/>
          </w:r>
          <w:r w:rsidR="00F3187F" w:rsidRPr="00D7371D">
            <w:rPr>
              <w:rStyle w:val="Lienhypertexte"/>
              <w:noProof/>
            </w:rPr>
            <w:t>1.</w:t>
          </w:r>
          <w:r w:rsidR="00F3187F">
            <w:rPr>
              <w:rFonts w:eastAsiaTheme="minorEastAsia"/>
              <w:noProof/>
              <w:sz w:val="22"/>
              <w:szCs w:val="22"/>
              <w:lang w:eastAsia="fr-FR"/>
            </w:rPr>
            <w:tab/>
          </w:r>
          <w:r w:rsidR="00F3187F" w:rsidRPr="00D7371D">
            <w:rPr>
              <w:rStyle w:val="Lienhypertexte"/>
              <w:noProof/>
            </w:rPr>
            <w:t>Overview of the solution</w:t>
          </w:r>
          <w:r w:rsidR="00F3187F">
            <w:rPr>
              <w:noProof/>
              <w:webHidden/>
            </w:rPr>
            <w:tab/>
          </w:r>
          <w:r w:rsidR="00F3187F">
            <w:rPr>
              <w:noProof/>
              <w:webHidden/>
            </w:rPr>
            <w:fldChar w:fldCharType="begin"/>
          </w:r>
          <w:r w:rsidR="00F3187F">
            <w:rPr>
              <w:noProof/>
              <w:webHidden/>
            </w:rPr>
            <w:instrText xml:space="preserve"> PAGEREF _Toc397680916 \h </w:instrText>
          </w:r>
          <w:r w:rsidR="00F3187F">
            <w:rPr>
              <w:noProof/>
              <w:webHidden/>
            </w:rPr>
          </w:r>
          <w:r w:rsidR="00F3187F">
            <w:rPr>
              <w:noProof/>
              <w:webHidden/>
            </w:rPr>
            <w:fldChar w:fldCharType="separate"/>
          </w:r>
          <w:r w:rsidR="00F3187F">
            <w:rPr>
              <w:noProof/>
              <w:webHidden/>
            </w:rPr>
            <w:t>3</w:t>
          </w:r>
          <w:r w:rsidR="00F3187F">
            <w:rPr>
              <w:noProof/>
              <w:webHidden/>
            </w:rPr>
            <w:fldChar w:fldCharType="end"/>
          </w:r>
          <w:r w:rsidR="00F3187F" w:rsidRPr="00D7371D">
            <w:rPr>
              <w:rStyle w:val="Lienhypertexte"/>
              <w:noProof/>
            </w:rPr>
            <w:fldChar w:fldCharType="end"/>
          </w:r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17" w:history="1">
            <w:r w:rsidRPr="00D7371D">
              <w:rPr>
                <w:rStyle w:val="Lienhypertexte"/>
                <w:noProof/>
              </w:rPr>
              <w:t>1.1.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The client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18" w:history="1">
            <w:r w:rsidRPr="00D7371D">
              <w:rPr>
                <w:rStyle w:val="Lienhypertexte"/>
                <w:noProof/>
              </w:rPr>
              <w:t>1.2.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The server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19" w:history="1">
            <w:r w:rsidRPr="00D7371D">
              <w:rPr>
                <w:rStyle w:val="Lienhypertexte"/>
                <w:noProof/>
              </w:rPr>
              <w:t>1.3.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97680920" w:history="1">
            <w:r w:rsidRPr="00D7371D">
              <w:rPr>
                <w:rStyle w:val="Lienhypertexte"/>
                <w:noProof/>
              </w:rPr>
              <w:t>1.1.1.</w:t>
            </w:r>
            <w:r>
              <w:rPr>
                <w:noProof/>
              </w:rPr>
              <w:tab/>
            </w:r>
            <w:r w:rsidRPr="00D7371D">
              <w:rPr>
                <w:rStyle w:val="Lienhypertexte"/>
                <w:noProof/>
              </w:rPr>
              <w:t>Reporting can be done by SAP LUMIRA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97680921" w:history="1">
            <w:r w:rsidRPr="00D7371D">
              <w:rPr>
                <w:rStyle w:val="Lienhypertexte"/>
                <w:noProof/>
              </w:rPr>
              <w:t>1.1.2.</w:t>
            </w:r>
            <w:r>
              <w:rPr>
                <w:noProof/>
              </w:rPr>
              <w:tab/>
            </w:r>
            <w:r w:rsidRPr="00D7371D">
              <w:rPr>
                <w:rStyle w:val="Lienhypertexte"/>
                <w:noProof/>
              </w:rPr>
              <w:t>Excel can be used to build tables or graphs.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22" w:history="1">
            <w:r w:rsidRPr="00D7371D">
              <w:rPr>
                <w:rStyle w:val="Lienhypertexte"/>
                <w:noProof/>
              </w:rPr>
              <w:t>1.4.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The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97680923" w:history="1">
            <w:r w:rsidRPr="00D7371D">
              <w:rPr>
                <w:rStyle w:val="Lienhypertexte"/>
                <w:noProof/>
              </w:rPr>
              <w:t>1.1.3.</w:t>
            </w:r>
            <w:r>
              <w:rPr>
                <w:noProof/>
              </w:rPr>
              <w:tab/>
            </w:r>
            <w:r w:rsidRPr="00D7371D">
              <w:rPr>
                <w:rStyle w:val="Lienhypertexte"/>
                <w:noProof/>
              </w:rPr>
              <w:t>Fields of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397680924" w:history="1">
            <w:r w:rsidRPr="00D7371D">
              <w:rPr>
                <w:rStyle w:val="Lienhypertexte"/>
                <w:noProof/>
              </w:rPr>
              <w:t>1.1.4.</w:t>
            </w:r>
            <w:r>
              <w:rPr>
                <w:noProof/>
              </w:rPr>
              <w:tab/>
            </w:r>
            <w:r w:rsidRPr="00D7371D">
              <w:rPr>
                <w:rStyle w:val="Lienhypertexte"/>
                <w:noProof/>
              </w:rPr>
              <w:t>Improvements on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25" w:history="1">
            <w:r w:rsidRPr="00D7371D">
              <w:rPr>
                <w:rStyle w:val="Lienhypertexte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26" w:history="1">
            <w:r w:rsidRPr="00D7371D">
              <w:rPr>
                <w:rStyle w:val="Lienhypertexte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Expected Gains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27" w:history="1">
            <w:r w:rsidRPr="00D7371D">
              <w:rPr>
                <w:rStyle w:val="Lienhypertexte"/>
                <w:noProof/>
              </w:rPr>
              <w:t>3.1.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For the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28" w:history="1">
            <w:r w:rsidRPr="00D7371D">
              <w:rPr>
                <w:rStyle w:val="Lienhypertexte"/>
                <w:noProof/>
              </w:rPr>
              <w:t>3.2.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For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29" w:history="1">
            <w:r w:rsidRPr="00D7371D">
              <w:rPr>
                <w:rStyle w:val="Lienhypertexte"/>
                <w:noProof/>
              </w:rPr>
              <w:t>3.3.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For the IT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0" w:history="1">
            <w:r w:rsidRPr="00D7371D">
              <w:rPr>
                <w:rStyle w:val="Lienhypertexte"/>
                <w:noProof/>
              </w:rPr>
              <w:t>3.4.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For developers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1" w:history="1">
            <w:r w:rsidRPr="00D7371D">
              <w:rPr>
                <w:rStyle w:val="Lienhypertexte"/>
                <w:noProof/>
              </w:rPr>
              <w:t>4.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Embedding our solution in those developed by other SAP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2" w:history="1">
            <w:r w:rsidRPr="00D7371D">
              <w:rPr>
                <w:rStyle w:val="Lienhypertexte"/>
                <w:noProof/>
              </w:rPr>
              <w:t>5.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Technical Overview of the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3" w:history="1">
            <w:r w:rsidRPr="00D7371D">
              <w:rPr>
                <w:rStyle w:val="Lienhypertexte"/>
                <w:noProof/>
              </w:rPr>
              <w:t>5.1.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The client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4" w:history="1">
            <w:r w:rsidRPr="00D7371D">
              <w:rPr>
                <w:rStyle w:val="Lienhypertexte"/>
                <w:noProof/>
              </w:rPr>
              <w:t>5.2.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The server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5" w:history="1">
            <w:r w:rsidRPr="00D7371D">
              <w:rPr>
                <w:rStyle w:val="Lienhypertexte"/>
                <w:noProof/>
              </w:rPr>
              <w:t>6.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Comments on the solution’s technical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6" w:history="1">
            <w:r w:rsidRPr="00D7371D">
              <w:rPr>
                <w:rStyle w:val="Lienhypertexte"/>
                <w:noProof/>
              </w:rPr>
              <w:t>7.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Licenses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7" w:history="1">
            <w:r w:rsidRPr="00D7371D">
              <w:rPr>
                <w:rStyle w:val="Lienhypertexte"/>
                <w:noProof/>
              </w:rPr>
              <w:t>7.1.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The client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8" w:history="1">
            <w:r w:rsidRPr="00D7371D">
              <w:rPr>
                <w:rStyle w:val="Lienhypertexte"/>
                <w:noProof/>
              </w:rPr>
              <w:t>7.2.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The server part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87F" w:rsidRDefault="00F3187F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fr-FR"/>
            </w:rPr>
          </w:pPr>
          <w:hyperlink w:anchor="_Toc397680939" w:history="1">
            <w:r w:rsidRPr="00D7371D">
              <w:rPr>
                <w:rStyle w:val="Lienhypertexte"/>
                <w:noProof/>
              </w:rPr>
              <w:t>7.3.</w:t>
            </w:r>
            <w:r>
              <w:rPr>
                <w:rFonts w:eastAsiaTheme="minorEastAsia"/>
                <w:noProof/>
                <w:sz w:val="22"/>
                <w:szCs w:val="22"/>
                <w:lang w:eastAsia="fr-FR"/>
              </w:rPr>
              <w:tab/>
            </w:r>
            <w:r w:rsidRPr="00D7371D">
              <w:rPr>
                <w:rStyle w:val="Lienhypertexte"/>
                <w:noProof/>
              </w:rPr>
              <w:t>Maintenance contract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_Toc397680939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C6D" w:rsidRDefault="006A5C6D">
          <w:r>
            <w:rPr>
              <w:b/>
              <w:bCs/>
            </w:rPr>
            <w:fldChar w:fldCharType="end"/>
          </w:r>
        </w:p>
      </w:sdtContent>
    </w:sdt>
    <w:p w:rsidR="00B674D5" w:rsidRPr="006A5C6D" w:rsidRDefault="00B674D5" w:rsidP="00C015D9">
      <w:pPr>
        <w:rPr>
          <w:lang w:val="en-US"/>
        </w:rPr>
      </w:pPr>
    </w:p>
    <w:p w:rsidR="00B674D5" w:rsidRPr="006A5C6D" w:rsidRDefault="00B674D5" w:rsidP="00C015D9">
      <w:pPr>
        <w:rPr>
          <w:lang w:val="en-US"/>
        </w:rPr>
      </w:pPr>
    </w:p>
    <w:p w:rsidR="00C015D9" w:rsidRPr="006A5C6D" w:rsidRDefault="00C015D9" w:rsidP="00C015D9">
      <w:pPr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6A5C6D">
        <w:rPr>
          <w:lang w:val="en-US"/>
        </w:rPr>
        <w:br w:type="page"/>
      </w:r>
    </w:p>
    <w:p w:rsidR="00C015D9" w:rsidRPr="006A5C6D" w:rsidRDefault="00C015D9" w:rsidP="006A5C6D">
      <w:pPr>
        <w:pStyle w:val="Titre1"/>
      </w:pPr>
      <w:bookmarkStart w:id="1" w:name="_Toc397680916"/>
      <w:r w:rsidRPr="006A5C6D">
        <w:lastRenderedPageBreak/>
        <w:t>Overview of the solution</w:t>
      </w:r>
      <w:bookmarkEnd w:id="1"/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Our solution </w:t>
      </w:r>
      <w:proofErr w:type="gramStart"/>
      <w:r w:rsidRPr="006A5C6D">
        <w:rPr>
          <w:lang w:val="en-US"/>
        </w:rPr>
        <w:t>is based</w:t>
      </w:r>
      <w:proofErr w:type="gramEnd"/>
      <w:r w:rsidRPr="006A5C6D">
        <w:rPr>
          <w:lang w:val="en-US"/>
        </w:rPr>
        <w:t xml:space="preserve"> on two main components:</w:t>
      </w:r>
    </w:p>
    <w:p w:rsidR="00C015D9" w:rsidRPr="006A5C6D" w:rsidRDefault="00C015D9" w:rsidP="00C015D9">
      <w:pPr>
        <w:pStyle w:val="Paragraphedeliste"/>
        <w:numPr>
          <w:ilvl w:val="0"/>
          <w:numId w:val="5"/>
        </w:numPr>
      </w:pPr>
      <w:r w:rsidRPr="006A5C6D">
        <w:t>The client</w:t>
      </w:r>
      <w:r w:rsidR="00A600E8" w:rsidRPr="006A5C6D">
        <w:t xml:space="preserve"> </w:t>
      </w:r>
      <w:r w:rsidR="0074357D" w:rsidRPr="006A5C6D">
        <w:t>part</w:t>
      </w:r>
    </w:p>
    <w:p w:rsidR="00C015D9" w:rsidRPr="006A5C6D" w:rsidRDefault="00C015D9" w:rsidP="00C015D9">
      <w:pPr>
        <w:pStyle w:val="Paragraphedeliste"/>
        <w:numPr>
          <w:ilvl w:val="0"/>
          <w:numId w:val="5"/>
        </w:numPr>
      </w:pPr>
      <w:r w:rsidRPr="006A5C6D">
        <w:t>The server</w:t>
      </w:r>
      <w:r w:rsidR="00A600E8" w:rsidRPr="006A5C6D">
        <w:t xml:space="preserve"> </w:t>
      </w:r>
      <w:r w:rsidR="0074357D" w:rsidRPr="006A5C6D">
        <w:t>part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The</w:t>
      </w:r>
      <w:r w:rsidR="00A600E8" w:rsidRPr="006A5C6D">
        <w:rPr>
          <w:lang w:val="en-US"/>
        </w:rPr>
        <w:t>se</w:t>
      </w:r>
      <w:r w:rsidRPr="006A5C6D">
        <w:rPr>
          <w:lang w:val="en-US"/>
        </w:rPr>
        <w:t xml:space="preserve"> features </w:t>
      </w:r>
      <w:proofErr w:type="gramStart"/>
      <w:r w:rsidRPr="006A5C6D">
        <w:rPr>
          <w:lang w:val="en-US"/>
        </w:rPr>
        <w:t xml:space="preserve">are </w:t>
      </w:r>
      <w:r w:rsidR="00A600E8" w:rsidRPr="006A5C6D">
        <w:rPr>
          <w:lang w:val="en-US"/>
        </w:rPr>
        <w:t xml:space="preserve">further </w:t>
      </w:r>
      <w:r w:rsidRPr="006A5C6D">
        <w:rPr>
          <w:lang w:val="en-US"/>
        </w:rPr>
        <w:t>described</w:t>
      </w:r>
      <w:proofErr w:type="gramEnd"/>
      <w:r w:rsidR="00B26420" w:rsidRPr="006A5C6D">
        <w:rPr>
          <w:lang w:val="en-US"/>
        </w:rPr>
        <w:t xml:space="preserve"> below</w:t>
      </w:r>
      <w:r w:rsidRPr="006A5C6D">
        <w:rPr>
          <w:lang w:val="en-US"/>
        </w:rPr>
        <w:t>.</w:t>
      </w:r>
    </w:p>
    <w:p w:rsidR="00C015D9" w:rsidRPr="006A5C6D" w:rsidRDefault="00C015D9" w:rsidP="006A5C6D">
      <w:pPr>
        <w:pStyle w:val="Titre2"/>
      </w:pPr>
      <w:bookmarkStart w:id="2" w:name="_Toc397680917"/>
      <w:r w:rsidRPr="006A5C6D">
        <w:t>The client</w:t>
      </w:r>
      <w:r w:rsidR="00A600E8" w:rsidRPr="006A5C6D">
        <w:t xml:space="preserve"> </w:t>
      </w:r>
      <w:r w:rsidR="0074357D" w:rsidRPr="006A5C6D">
        <w:t>part</w:t>
      </w:r>
      <w:bookmarkEnd w:id="2"/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The client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r w:rsidRPr="006A5C6D">
        <w:rPr>
          <w:lang w:val="en-US"/>
        </w:rPr>
        <w:t xml:space="preserve">consists only of technical SAP objects, data dictionary objects and programs/classes in ABAP. These characteristics guarantee the </w:t>
      </w:r>
      <w:r w:rsidR="00B26420" w:rsidRPr="006A5C6D">
        <w:rPr>
          <w:lang w:val="en-US"/>
        </w:rPr>
        <w:t>durability</w:t>
      </w:r>
      <w:r w:rsidRPr="006A5C6D">
        <w:rPr>
          <w:lang w:val="en-US"/>
        </w:rPr>
        <w:t xml:space="preserve"> of the tool for the </w:t>
      </w:r>
      <w:r w:rsidR="00B26420" w:rsidRPr="006A5C6D">
        <w:rPr>
          <w:lang w:val="en-US"/>
        </w:rPr>
        <w:t>many</w:t>
      </w:r>
      <w:r w:rsidRPr="006A5C6D">
        <w:rPr>
          <w:lang w:val="en-US"/>
        </w:rPr>
        <w:t xml:space="preserve"> years.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</w:t>
      </w:r>
      <w:r w:rsidR="00B26420" w:rsidRPr="006A5C6D">
        <w:rPr>
          <w:lang w:val="en-US"/>
        </w:rPr>
        <w:t>is</w:t>
      </w:r>
      <w:r w:rsidRPr="006A5C6D">
        <w:rPr>
          <w:lang w:val="en-US"/>
        </w:rPr>
        <w:t xml:space="preserve"> technology is flexible, freely editable or can be used as reference </w:t>
      </w:r>
      <w:r w:rsidR="00B26420" w:rsidRPr="006A5C6D">
        <w:rPr>
          <w:lang w:val="en-US"/>
        </w:rPr>
        <w:t>for</w:t>
      </w:r>
      <w:r w:rsidRPr="006A5C6D">
        <w:rPr>
          <w:lang w:val="en-US"/>
        </w:rPr>
        <w:t xml:space="preserve"> specific developments as desired by users.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The client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r w:rsidRPr="006A5C6D">
        <w:rPr>
          <w:lang w:val="en-US"/>
        </w:rPr>
        <w:t>aims at:</w:t>
      </w:r>
    </w:p>
    <w:p w:rsidR="00C015D9" w:rsidRPr="006A5C6D" w:rsidRDefault="00C015D9" w:rsidP="00C015D9">
      <w:pPr>
        <w:pStyle w:val="Paragraphedeliste"/>
        <w:numPr>
          <w:ilvl w:val="0"/>
          <w:numId w:val="5"/>
        </w:numPr>
      </w:pPr>
      <w:r w:rsidRPr="006A5C6D">
        <w:t xml:space="preserve">Referencing all changes on the control policy </w:t>
      </w:r>
    </w:p>
    <w:p w:rsidR="00C015D9" w:rsidRPr="006A5C6D" w:rsidRDefault="00C015D9" w:rsidP="00C015D9">
      <w:pPr>
        <w:pStyle w:val="Paragraphedeliste"/>
        <w:numPr>
          <w:ilvl w:val="0"/>
          <w:numId w:val="5"/>
        </w:numPr>
      </w:pPr>
      <w:r w:rsidRPr="006A5C6D">
        <w:t xml:space="preserve">Managing the validity of these policies </w:t>
      </w:r>
    </w:p>
    <w:p w:rsidR="00C015D9" w:rsidRPr="006A5C6D" w:rsidRDefault="00C015D9" w:rsidP="00C015D9">
      <w:pPr>
        <w:pStyle w:val="Paragraphedeliste"/>
        <w:numPr>
          <w:ilvl w:val="0"/>
          <w:numId w:val="5"/>
        </w:numPr>
      </w:pPr>
      <w:r w:rsidRPr="006A5C6D">
        <w:t>Ensuring quality control of these policies</w:t>
      </w:r>
    </w:p>
    <w:p w:rsidR="00C015D9" w:rsidRPr="006A5C6D" w:rsidRDefault="00A600E8" w:rsidP="00C015D9">
      <w:pPr>
        <w:rPr>
          <w:lang w:val="en-US"/>
        </w:rPr>
      </w:pPr>
      <w:r w:rsidRPr="006A5C6D">
        <w:rPr>
          <w:lang w:val="en-US"/>
        </w:rPr>
        <w:t xml:space="preserve">Screenshot </w:t>
      </w:r>
      <w:r w:rsidR="00C015D9" w:rsidRPr="006A5C6D">
        <w:rPr>
          <w:lang w:val="en-US"/>
        </w:rPr>
        <w:t xml:space="preserve">of a control program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noProof/>
          <w:lang w:val="en-US" w:eastAsia="fr-FR"/>
        </w:rPr>
        <w:drawing>
          <wp:inline distT="0" distB="0" distL="0" distR="0" wp14:anchorId="11669B6A" wp14:editId="2864F9E5">
            <wp:extent cx="5760720" cy="3588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_REGL_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All technical </w:t>
      </w:r>
      <w:r w:rsidR="0084387D" w:rsidRPr="006A5C6D">
        <w:rPr>
          <w:lang w:val="en-US"/>
        </w:rPr>
        <w:t xml:space="preserve">objects </w:t>
      </w:r>
      <w:r w:rsidRPr="006A5C6D">
        <w:rPr>
          <w:lang w:val="en-US"/>
        </w:rPr>
        <w:t>p</w:t>
      </w:r>
      <w:r w:rsidR="00323351" w:rsidRPr="006A5C6D">
        <w:rPr>
          <w:lang w:val="en-US"/>
        </w:rPr>
        <w:t>roduc</w:t>
      </w:r>
      <w:r w:rsidR="0084387D" w:rsidRPr="006A5C6D">
        <w:rPr>
          <w:lang w:val="en-US"/>
        </w:rPr>
        <w:t>ed or under production</w:t>
      </w:r>
      <w:r w:rsidR="00323351" w:rsidRPr="006A5C6D">
        <w:rPr>
          <w:lang w:val="en-US"/>
        </w:rPr>
        <w:t xml:space="preserve"> </w:t>
      </w:r>
      <w:proofErr w:type="gramStart"/>
      <w:r w:rsidR="00323351" w:rsidRPr="006A5C6D">
        <w:rPr>
          <w:lang w:val="en-US"/>
        </w:rPr>
        <w:t>can be controll</w:t>
      </w:r>
      <w:r w:rsidRPr="006A5C6D">
        <w:rPr>
          <w:lang w:val="en-US"/>
        </w:rPr>
        <w:t>e</w:t>
      </w:r>
      <w:r w:rsidR="00323351" w:rsidRPr="006A5C6D">
        <w:rPr>
          <w:lang w:val="en-US"/>
        </w:rPr>
        <w:t>d</w:t>
      </w:r>
      <w:proofErr w:type="gramEnd"/>
      <w:r w:rsidR="00323351" w:rsidRPr="006A5C6D">
        <w:rPr>
          <w:lang w:val="en-US"/>
        </w:rPr>
        <w:t xml:space="preserve"> </w:t>
      </w:r>
      <w:r w:rsidRPr="006A5C6D">
        <w:rPr>
          <w:lang w:val="en-US"/>
        </w:rPr>
        <w:t xml:space="preserve">under SAP. </w:t>
      </w:r>
    </w:p>
    <w:p w:rsidR="00C015D9" w:rsidRPr="006A5C6D" w:rsidRDefault="00C015D9" w:rsidP="006A5C6D">
      <w:pPr>
        <w:rPr>
          <w:lang w:val="en-US"/>
        </w:rPr>
      </w:pPr>
      <w:r w:rsidRPr="006A5C6D">
        <w:rPr>
          <w:lang w:val="en-US"/>
        </w:rPr>
        <w:t xml:space="preserve">Completed tests </w:t>
      </w:r>
      <w:proofErr w:type="gramStart"/>
      <w:r w:rsidRPr="006A5C6D">
        <w:rPr>
          <w:lang w:val="en-US"/>
        </w:rPr>
        <w:t xml:space="preserve">can be modified and adapted </w:t>
      </w:r>
      <w:r w:rsidR="0084387D" w:rsidRPr="006A5C6D">
        <w:rPr>
          <w:lang w:val="en-US"/>
        </w:rPr>
        <w:t xml:space="preserve">as and </w:t>
      </w:r>
      <w:r w:rsidR="00E025FE" w:rsidRPr="006A5C6D">
        <w:rPr>
          <w:lang w:val="en-US"/>
        </w:rPr>
        <w:t>when need</w:t>
      </w:r>
      <w:r w:rsidR="0084387D" w:rsidRPr="006A5C6D">
        <w:rPr>
          <w:lang w:val="en-US"/>
        </w:rPr>
        <w:t>ed</w:t>
      </w:r>
      <w:proofErr w:type="gramEnd"/>
      <w:r w:rsidRPr="006A5C6D">
        <w:rPr>
          <w:lang w:val="en-US"/>
        </w:rPr>
        <w:t>.</w:t>
      </w:r>
      <w:r w:rsidR="006A5C6D">
        <w:rPr>
          <w:lang w:val="en-US"/>
        </w:rPr>
        <w:t xml:space="preserve"> All language installed can be used.</w:t>
      </w:r>
    </w:p>
    <w:p w:rsidR="00C015D9" w:rsidRPr="006A5C6D" w:rsidRDefault="00C015D9" w:rsidP="006A5C6D">
      <w:pPr>
        <w:pStyle w:val="Titre2"/>
      </w:pPr>
      <w:bookmarkStart w:id="3" w:name="_Toc397680918"/>
      <w:r w:rsidRPr="006A5C6D">
        <w:lastRenderedPageBreak/>
        <w:t>The server</w:t>
      </w:r>
      <w:r w:rsidR="00A600E8" w:rsidRPr="006A5C6D">
        <w:t xml:space="preserve"> </w:t>
      </w:r>
      <w:r w:rsidR="0074357D" w:rsidRPr="006A5C6D">
        <w:t>part</w:t>
      </w:r>
      <w:bookmarkEnd w:id="3"/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The server </w:t>
      </w:r>
      <w:r w:rsidR="00BD428E" w:rsidRPr="006A5C6D">
        <w:rPr>
          <w:lang w:val="en-US"/>
        </w:rPr>
        <w:t xml:space="preserve">uses </w:t>
      </w:r>
      <w:r w:rsidRPr="006A5C6D">
        <w:rPr>
          <w:lang w:val="en-US"/>
        </w:rPr>
        <w:t xml:space="preserve">a technology </w:t>
      </w:r>
      <w:r w:rsidR="00BD428E" w:rsidRPr="006A5C6D">
        <w:rPr>
          <w:lang w:val="en-US"/>
        </w:rPr>
        <w:t xml:space="preserve">that is </w:t>
      </w:r>
      <w:r w:rsidRPr="006A5C6D">
        <w:rPr>
          <w:lang w:val="en-US"/>
        </w:rPr>
        <w:t>independent from SAP.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Its purpose is to monitor codes undertaken within the SAP system landscape. To achieve this role, it is advisable to allow it connect to the client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r w:rsidRPr="006A5C6D">
        <w:rPr>
          <w:lang w:val="en-US"/>
        </w:rPr>
        <w:t>installed on the servers. This is</w:t>
      </w:r>
      <w:r w:rsidRPr="006A5C6D">
        <w:rPr>
          <w:i/>
          <w:lang w:val="en-US"/>
        </w:rPr>
        <w:t xml:space="preserve"> </w:t>
      </w:r>
      <w:r w:rsidR="00F97DCB" w:rsidRPr="006A5C6D">
        <w:rPr>
          <w:lang w:val="en-US"/>
        </w:rPr>
        <w:t>recommended but not</w:t>
      </w:r>
      <w:r w:rsidRPr="006A5C6D">
        <w:rPr>
          <w:lang w:val="en-US"/>
        </w:rPr>
        <w:t xml:space="preserve"> compulso</w:t>
      </w:r>
      <w:r w:rsidR="00F97DCB" w:rsidRPr="006A5C6D">
        <w:rPr>
          <w:lang w:val="en-US"/>
        </w:rPr>
        <w:t>ry</w:t>
      </w:r>
      <w:r w:rsidRPr="006A5C6D">
        <w:rPr>
          <w:lang w:val="en-US"/>
        </w:rPr>
        <w:t>. A</w:t>
      </w:r>
      <w:r w:rsidR="00BD428E" w:rsidRPr="006A5C6D">
        <w:rPr>
          <w:lang w:val="en-US"/>
        </w:rPr>
        <w:t>n acceptable</w:t>
      </w:r>
      <w:r w:rsidRPr="006A5C6D">
        <w:rPr>
          <w:lang w:val="en-US"/>
        </w:rPr>
        <w:t xml:space="preserve"> workaround </w:t>
      </w:r>
      <w:r w:rsidR="00BD428E" w:rsidRPr="006A5C6D">
        <w:rPr>
          <w:lang w:val="en-US"/>
        </w:rPr>
        <w:t xml:space="preserve">is to </w:t>
      </w:r>
      <w:r w:rsidRPr="006A5C6D">
        <w:rPr>
          <w:lang w:val="en-US"/>
        </w:rPr>
        <w:t>transfer flat files.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Whether you have 2-3 SAP servers or a hundred, you can supervise them from your server in order to monitor reliability. </w:t>
      </w:r>
    </w:p>
    <w:p w:rsidR="006A5C6D" w:rsidRDefault="00C015D9" w:rsidP="006A5C6D">
      <w:pPr>
        <w:rPr>
          <w:lang w:val="en-US"/>
        </w:rPr>
      </w:pPr>
      <w:r w:rsidRPr="006A5C6D">
        <w:rPr>
          <w:lang w:val="en-US"/>
        </w:rPr>
        <w:t>Control possibilities:</w:t>
      </w:r>
    </w:p>
    <w:p w:rsidR="00C015D9" w:rsidRPr="006A5C6D" w:rsidRDefault="00C015D9" w:rsidP="006A5C6D">
      <w:pPr>
        <w:pStyle w:val="Paragraphedeliste"/>
        <w:numPr>
          <w:ilvl w:val="0"/>
          <w:numId w:val="5"/>
        </w:numPr>
      </w:pPr>
      <w:r w:rsidRPr="006A5C6D">
        <w:t>Confirm that the processing policies on the machine prod are the exa</w:t>
      </w:r>
      <w:r w:rsidR="006A5C6D">
        <w:t>ct replica of what was defined,</w:t>
      </w:r>
    </w:p>
    <w:p w:rsidR="00C015D9" w:rsidRPr="006A5C6D" w:rsidRDefault="006A5C6D" w:rsidP="006A5C6D">
      <w:pPr>
        <w:pStyle w:val="Paragraphedeliste"/>
        <w:numPr>
          <w:ilvl w:val="0"/>
          <w:numId w:val="5"/>
        </w:numPr>
        <w:spacing w:after="0"/>
      </w:pPr>
      <w:r>
        <w:t>Check the validity of rules,</w:t>
      </w:r>
    </w:p>
    <w:p w:rsidR="00C015D9" w:rsidRPr="006A5C6D" w:rsidRDefault="00C015D9" w:rsidP="006A5C6D">
      <w:pPr>
        <w:pStyle w:val="Paragraphedeliste"/>
        <w:numPr>
          <w:ilvl w:val="0"/>
          <w:numId w:val="5"/>
        </w:numPr>
        <w:spacing w:after="0"/>
      </w:pPr>
      <w:r w:rsidRPr="006A5C6D">
        <w:t>Check logs processing</w:t>
      </w:r>
      <w:r w:rsidR="006A5C6D">
        <w:t>.</w:t>
      </w:r>
    </w:p>
    <w:p w:rsidR="00C015D9" w:rsidRPr="006A5C6D" w:rsidRDefault="00C015D9" w:rsidP="00C015D9">
      <w:pPr>
        <w:spacing w:after="0"/>
        <w:rPr>
          <w:lang w:val="en-US"/>
        </w:rPr>
      </w:pPr>
    </w:p>
    <w:p w:rsidR="006A5C6D" w:rsidRDefault="006A5C6D" w:rsidP="006A5C6D">
      <w:pPr>
        <w:pStyle w:val="Titre2"/>
      </w:pPr>
      <w:bookmarkStart w:id="4" w:name="_Toc397680919"/>
      <w:r>
        <w:t>Reporting</w:t>
      </w:r>
      <w:bookmarkEnd w:id="4"/>
    </w:p>
    <w:p w:rsidR="00C015D9" w:rsidRPr="006A5C6D" w:rsidRDefault="00C015D9" w:rsidP="006A5C6D">
      <w:pPr>
        <w:pStyle w:val="Titre3"/>
      </w:pPr>
      <w:bookmarkStart w:id="5" w:name="_Toc397680920"/>
      <w:r w:rsidRPr="006A5C6D">
        <w:t>Reporting can be done by SAP LUMIRA</w:t>
      </w:r>
      <w:bookmarkEnd w:id="5"/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noProof/>
          <w:lang w:val="en-US" w:eastAsia="fr-FR"/>
        </w:rPr>
        <w:drawing>
          <wp:inline distT="0" distB="0" distL="0" distR="0" wp14:anchorId="44D37C24" wp14:editId="004E4288">
            <wp:extent cx="5760720" cy="35179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REGL_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6A5C6D">
      <w:pPr>
        <w:pStyle w:val="Titre3"/>
      </w:pPr>
      <w:bookmarkStart w:id="6" w:name="_Toc397680921"/>
      <w:r w:rsidRPr="006A5C6D">
        <w:lastRenderedPageBreak/>
        <w:t xml:space="preserve">Excel </w:t>
      </w:r>
      <w:proofErr w:type="gramStart"/>
      <w:r w:rsidRPr="006A5C6D">
        <w:t>can be used</w:t>
      </w:r>
      <w:proofErr w:type="gramEnd"/>
      <w:r w:rsidRPr="006A5C6D">
        <w:t xml:space="preserve"> to </w:t>
      </w:r>
      <w:r w:rsidR="00BD428E" w:rsidRPr="006A5C6D">
        <w:t>build</w:t>
      </w:r>
      <w:r w:rsidRPr="006A5C6D">
        <w:t xml:space="preserve"> tables or graphs.</w:t>
      </w:r>
      <w:bookmarkEnd w:id="6"/>
    </w:p>
    <w:p w:rsidR="00C015D9" w:rsidRDefault="006A5C6D" w:rsidP="00C015D9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55AF987" wp14:editId="1E238AA3">
            <wp:extent cx="5760720" cy="2098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_REGL_00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2"/>
                    <a:stretch/>
                  </pic:blipFill>
                  <pic:spPr bwMode="auto"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C6D" w:rsidRPr="006A5C6D" w:rsidRDefault="006A5C6D" w:rsidP="00C015D9">
      <w:pPr>
        <w:rPr>
          <w:lang w:val="en-US"/>
        </w:rPr>
      </w:pPr>
    </w:p>
    <w:p w:rsidR="00C015D9" w:rsidRPr="006A5C6D" w:rsidRDefault="00C015D9" w:rsidP="006A5C6D">
      <w:pPr>
        <w:pStyle w:val="Titre2"/>
      </w:pPr>
      <w:bookmarkStart w:id="7" w:name="_Toc397680922"/>
      <w:r w:rsidRPr="006A5C6D">
        <w:t>The solution</w:t>
      </w:r>
      <w:bookmarkEnd w:id="7"/>
    </w:p>
    <w:p w:rsidR="00C015D9" w:rsidRPr="006A5C6D" w:rsidRDefault="00C015D9" w:rsidP="006A5C6D">
      <w:pPr>
        <w:pStyle w:val="Titre3"/>
      </w:pPr>
      <w:bookmarkStart w:id="8" w:name="_Toc397680923"/>
      <w:r w:rsidRPr="006A5C6D">
        <w:t>Fields of application</w:t>
      </w:r>
      <w:bookmarkEnd w:id="8"/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SAP standard extensions (USER EXIT, CLIENT FUNCTION, </w:t>
      </w:r>
      <w:proofErr w:type="gramStart"/>
      <w:r w:rsidRPr="006A5C6D">
        <w:rPr>
          <w:lang w:val="en-US"/>
        </w:rPr>
        <w:t>BADI</w:t>
      </w:r>
      <w:proofErr w:type="gramEnd"/>
      <w:r w:rsidRPr="006A5C6D">
        <w:rPr>
          <w:lang w:val="en-US"/>
        </w:rPr>
        <w:t xml:space="preserve">)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In</w:t>
      </w:r>
      <w:r w:rsidR="00C436C3" w:rsidRPr="006A5C6D">
        <w:rPr>
          <w:lang w:val="en-US"/>
        </w:rPr>
        <w:t>coming</w:t>
      </w:r>
      <w:r w:rsidRPr="006A5C6D">
        <w:rPr>
          <w:lang w:val="en-US"/>
        </w:rPr>
        <w:t xml:space="preserve"> interfaces (data control)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Outgoing interfaces (Data preparation)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Print</w:t>
      </w:r>
      <w:r w:rsidR="00BD428E" w:rsidRPr="006A5C6D">
        <w:rPr>
          <w:lang w:val="en-US"/>
        </w:rPr>
        <w:t>ing</w:t>
      </w:r>
      <w:r w:rsidRPr="006A5C6D">
        <w:rPr>
          <w:lang w:val="en-US"/>
        </w:rPr>
        <w:t xml:space="preserve">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Price ma</w:t>
      </w:r>
      <w:r w:rsidR="00BD428E" w:rsidRPr="006A5C6D">
        <w:rPr>
          <w:lang w:val="en-US"/>
        </w:rPr>
        <w:t>intenance</w:t>
      </w:r>
      <w:r w:rsidRPr="006A5C6D">
        <w:rPr>
          <w:lang w:val="en-US"/>
        </w:rPr>
        <w:t xml:space="preserve"> </w:t>
      </w:r>
    </w:p>
    <w:p w:rsidR="00C015D9" w:rsidRPr="006A5C6D" w:rsidRDefault="00ED3FEC" w:rsidP="00C015D9">
      <w:pPr>
        <w:rPr>
          <w:lang w:val="en-US"/>
        </w:rPr>
      </w:pPr>
      <w:r w:rsidRPr="006A5C6D">
        <w:rPr>
          <w:lang w:val="en-US"/>
        </w:rPr>
        <w:t xml:space="preserve">Managing </w:t>
      </w:r>
      <w:r w:rsidR="00C015D9" w:rsidRPr="006A5C6D">
        <w:rPr>
          <w:lang w:val="en-US"/>
        </w:rPr>
        <w:t>Service rate</w:t>
      </w:r>
      <w:r w:rsidRPr="006A5C6D">
        <w:rPr>
          <w:lang w:val="en-US"/>
        </w:rPr>
        <w:t>s</w:t>
      </w:r>
      <w:r w:rsidR="00C015D9" w:rsidRPr="006A5C6D">
        <w:rPr>
          <w:lang w:val="en-US"/>
        </w:rPr>
        <w:t xml:space="preserve"> </w:t>
      </w:r>
    </w:p>
    <w:p w:rsidR="00C015D9" w:rsidRPr="006A5C6D" w:rsidRDefault="00BD428E" w:rsidP="00C015D9">
      <w:pPr>
        <w:rPr>
          <w:lang w:val="en-US"/>
        </w:rPr>
      </w:pPr>
      <w:r w:rsidRPr="006A5C6D">
        <w:rPr>
          <w:lang w:val="en-US"/>
        </w:rPr>
        <w:t>Managing access r</w:t>
      </w:r>
      <w:r w:rsidR="00C015D9" w:rsidRPr="006A5C6D">
        <w:rPr>
          <w:lang w:val="en-US"/>
        </w:rPr>
        <w:t xml:space="preserve">ights </w:t>
      </w:r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436C3" w:rsidP="006A5C6D">
      <w:pPr>
        <w:pStyle w:val="Titre3"/>
      </w:pPr>
      <w:bookmarkStart w:id="9" w:name="_Toc397680924"/>
      <w:r w:rsidRPr="006A5C6D">
        <w:t>Improvements</w:t>
      </w:r>
      <w:r w:rsidR="00C015D9" w:rsidRPr="006A5C6D">
        <w:t xml:space="preserve"> on performance</w:t>
      </w:r>
      <w:bookmarkEnd w:id="9"/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Limiting tests in upgrades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Limiting </w:t>
      </w:r>
      <w:proofErr w:type="gramStart"/>
      <w:r w:rsidRPr="006A5C6D">
        <w:rPr>
          <w:lang w:val="en-US"/>
        </w:rPr>
        <w:t>non regression</w:t>
      </w:r>
      <w:proofErr w:type="gramEnd"/>
      <w:r w:rsidRPr="006A5C6D">
        <w:rPr>
          <w:lang w:val="en-US"/>
        </w:rPr>
        <w:t xml:space="preserve"> tests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Increased visibility of processing </w:t>
      </w:r>
    </w:p>
    <w:p w:rsidR="00C015D9" w:rsidRPr="006A5C6D" w:rsidRDefault="00C436C3" w:rsidP="00C015D9">
      <w:pPr>
        <w:rPr>
          <w:lang w:val="en-US"/>
        </w:rPr>
      </w:pPr>
      <w:r w:rsidRPr="006A5C6D">
        <w:rPr>
          <w:lang w:val="en-US"/>
        </w:rPr>
        <w:t>Reduction i</w:t>
      </w:r>
      <w:r w:rsidR="00C015D9" w:rsidRPr="006A5C6D">
        <w:rPr>
          <w:lang w:val="en-US"/>
        </w:rPr>
        <w:t xml:space="preserve">n the use of </w:t>
      </w:r>
      <w:r w:rsidR="00A65175" w:rsidRPr="006A5C6D">
        <w:rPr>
          <w:lang w:val="en-US"/>
        </w:rPr>
        <w:t xml:space="preserve">the </w:t>
      </w:r>
      <w:r w:rsidR="00C015D9" w:rsidRPr="006A5C6D">
        <w:rPr>
          <w:lang w:val="en-US"/>
        </w:rPr>
        <w:t xml:space="preserve">server memory </w:t>
      </w:r>
    </w:p>
    <w:p w:rsidR="00C015D9" w:rsidRPr="006A5C6D" w:rsidRDefault="00C436C3" w:rsidP="00C015D9">
      <w:pPr>
        <w:rPr>
          <w:lang w:val="en-US"/>
        </w:rPr>
      </w:pPr>
      <w:r w:rsidRPr="006A5C6D">
        <w:rPr>
          <w:lang w:val="en-US"/>
        </w:rPr>
        <w:t>Rapid increase in</w:t>
      </w:r>
      <w:r w:rsidR="00C015D9" w:rsidRPr="006A5C6D">
        <w:rPr>
          <w:lang w:val="en-US"/>
        </w:rPr>
        <w:t xml:space="preserve"> SAP programs.</w:t>
      </w:r>
    </w:p>
    <w:p w:rsidR="00C015D9" w:rsidRPr="006A5C6D" w:rsidRDefault="00C015D9" w:rsidP="006A5C6D">
      <w:pPr>
        <w:pStyle w:val="Titre1"/>
      </w:pPr>
      <w:bookmarkStart w:id="10" w:name="_Toc397680925"/>
      <w:r w:rsidRPr="006A5C6D">
        <w:lastRenderedPageBreak/>
        <w:t>Stakeholders</w:t>
      </w:r>
      <w:bookmarkEnd w:id="10"/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The advantage of our solution is to bring together all stakeholders involved in the maintenance and evolution of the SAP system: </w:t>
      </w:r>
    </w:p>
    <w:p w:rsidR="00C015D9" w:rsidRPr="006A5C6D" w:rsidRDefault="00C015D9" w:rsidP="00C015D9">
      <w:pPr>
        <w:pStyle w:val="Paragraphedeliste"/>
        <w:numPr>
          <w:ilvl w:val="0"/>
          <w:numId w:val="4"/>
        </w:numPr>
      </w:pPr>
      <w:r w:rsidRPr="006A5C6D">
        <w:t xml:space="preserve">The </w:t>
      </w:r>
      <w:r w:rsidR="0032406F" w:rsidRPr="006A5C6D">
        <w:t>management</w:t>
      </w:r>
    </w:p>
    <w:p w:rsidR="00C015D9" w:rsidRPr="006A5C6D" w:rsidRDefault="00C015D9" w:rsidP="00C015D9">
      <w:pPr>
        <w:pStyle w:val="Paragraphedeliste"/>
        <w:numPr>
          <w:ilvl w:val="0"/>
          <w:numId w:val="4"/>
        </w:numPr>
      </w:pPr>
      <w:r w:rsidRPr="006A5C6D">
        <w:t xml:space="preserve">The technical </w:t>
      </w:r>
      <w:r w:rsidR="0032406F" w:rsidRPr="006A5C6D">
        <w:t>board</w:t>
      </w:r>
    </w:p>
    <w:p w:rsidR="00C015D9" w:rsidRPr="006A5C6D" w:rsidRDefault="00C015D9" w:rsidP="00C015D9">
      <w:pPr>
        <w:pStyle w:val="Paragraphedeliste"/>
        <w:numPr>
          <w:ilvl w:val="0"/>
          <w:numId w:val="4"/>
        </w:numPr>
      </w:pPr>
      <w:r w:rsidRPr="006A5C6D">
        <w:t xml:space="preserve">Users </w:t>
      </w:r>
    </w:p>
    <w:p w:rsidR="00C015D9" w:rsidRPr="006A5C6D" w:rsidRDefault="00C015D9" w:rsidP="00C015D9">
      <w:pPr>
        <w:pStyle w:val="Paragraphedeliste"/>
        <w:numPr>
          <w:ilvl w:val="0"/>
          <w:numId w:val="4"/>
        </w:numPr>
      </w:pPr>
      <w:r w:rsidRPr="006A5C6D">
        <w:t>Developers</w:t>
      </w:r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Using o</w:t>
      </w:r>
      <w:r w:rsidR="00C436C3" w:rsidRPr="006A5C6D">
        <w:rPr>
          <w:lang w:val="en-US"/>
        </w:rPr>
        <w:t>ur solution allows management</w:t>
      </w:r>
      <w:r w:rsidRPr="006A5C6D">
        <w:rPr>
          <w:lang w:val="en-US"/>
        </w:rPr>
        <w:t xml:space="preserve"> and users to be the indirect beneficiaries of this technical solution. </w:t>
      </w:r>
    </w:p>
    <w:p w:rsidR="00C015D9" w:rsidRPr="006A5C6D" w:rsidRDefault="00C015D9" w:rsidP="00C015D9">
      <w:pPr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6A5C6D">
        <w:rPr>
          <w:lang w:val="en-US"/>
        </w:rPr>
        <w:t xml:space="preserve">The technical </w:t>
      </w:r>
      <w:r w:rsidR="00A65175" w:rsidRPr="006A5C6D">
        <w:rPr>
          <w:lang w:val="en-US"/>
        </w:rPr>
        <w:t>board, as well as developers are the</w:t>
      </w:r>
      <w:r w:rsidRPr="006A5C6D">
        <w:rPr>
          <w:lang w:val="en-US"/>
        </w:rPr>
        <w:t xml:space="preserve"> direct beneficiaries of the </w:t>
      </w:r>
      <w:proofErr w:type="gramStart"/>
      <w:r w:rsidRPr="006A5C6D">
        <w:rPr>
          <w:lang w:val="en-US"/>
        </w:rPr>
        <w:t>solution which</w:t>
      </w:r>
      <w:proofErr w:type="gramEnd"/>
      <w:r w:rsidRPr="006A5C6D">
        <w:rPr>
          <w:lang w:val="en-US"/>
        </w:rPr>
        <w:t xml:space="preserve"> facilitates and simplifies their work.</w:t>
      </w:r>
      <w:r w:rsidRPr="006A5C6D">
        <w:rPr>
          <w:lang w:val="en-US"/>
        </w:rPr>
        <w:br w:type="page"/>
      </w:r>
    </w:p>
    <w:p w:rsidR="00C015D9" w:rsidRDefault="00C015D9" w:rsidP="006A5C6D">
      <w:pPr>
        <w:pStyle w:val="Titre1"/>
      </w:pPr>
      <w:bookmarkStart w:id="11" w:name="_Toc397680926"/>
      <w:r w:rsidRPr="006A5C6D">
        <w:lastRenderedPageBreak/>
        <w:t xml:space="preserve">Expected </w:t>
      </w:r>
      <w:r w:rsidR="00ED3FEC" w:rsidRPr="006A5C6D">
        <w:t>Gains</w:t>
      </w:r>
      <w:bookmarkEnd w:id="11"/>
    </w:p>
    <w:p w:rsidR="006A5C6D" w:rsidRDefault="006A5C6D" w:rsidP="006A5C6D">
      <w:pPr>
        <w:pStyle w:val="Titre2"/>
      </w:pPr>
      <w:bookmarkStart w:id="12" w:name="_Toc397680927"/>
      <w:r w:rsidRPr="006A5C6D">
        <w:t>For</w:t>
      </w:r>
      <w:r w:rsidRPr="006A5C6D">
        <w:t xml:space="preserve"> the Managemen</w:t>
      </w:r>
      <w:r>
        <w:t>t</w:t>
      </w:r>
      <w:bookmarkEnd w:id="12"/>
    </w:p>
    <w:p w:rsidR="006A5C6D" w:rsidRPr="006A5C6D" w:rsidRDefault="006A5C6D" w:rsidP="006A5C6D">
      <w:pPr>
        <w:rPr>
          <w:lang w:val="en-US"/>
        </w:rPr>
      </w:pPr>
      <w:r w:rsidRPr="006A5C6D">
        <w:rPr>
          <w:lang w:val="en-US"/>
        </w:rPr>
        <w:t xml:space="preserve">Performance indicators on change </w:t>
      </w:r>
      <w:proofErr w:type="gramStart"/>
      <w:r w:rsidRPr="006A5C6D">
        <w:rPr>
          <w:lang w:val="en-US"/>
        </w:rPr>
        <w:t>are achieved</w:t>
      </w:r>
      <w:proofErr w:type="gramEnd"/>
      <w:r w:rsidRPr="006A5C6D">
        <w:rPr>
          <w:lang w:val="en-US"/>
        </w:rPr>
        <w:t xml:space="preserve">. </w:t>
      </w:r>
    </w:p>
    <w:p w:rsidR="006A5C6D" w:rsidRPr="006A5C6D" w:rsidRDefault="006A5C6D" w:rsidP="006A5C6D">
      <w:proofErr w:type="spellStart"/>
      <w:r w:rsidRPr="006A5C6D">
        <w:t>Reduced</w:t>
      </w:r>
      <w:proofErr w:type="spellEnd"/>
      <w:r w:rsidRPr="006A5C6D">
        <w:t xml:space="preserve"> budgets for </w:t>
      </w:r>
      <w:proofErr w:type="spellStart"/>
      <w:r w:rsidRPr="006A5C6D">
        <w:t>testing</w:t>
      </w:r>
      <w:proofErr w:type="spellEnd"/>
      <w:r w:rsidRPr="006A5C6D">
        <w:t xml:space="preserve"> phases and more secured budgets. </w:t>
      </w:r>
    </w:p>
    <w:p w:rsidR="006A5C6D" w:rsidRPr="006A5C6D" w:rsidRDefault="006A5C6D" w:rsidP="006A5C6D">
      <w:r w:rsidRPr="006A5C6D">
        <w:t xml:space="preserve">The ability to replace the previous solution within seconds after </w:t>
      </w:r>
      <w:proofErr w:type="gramStart"/>
      <w:r w:rsidRPr="006A5C6D">
        <w:t>decision:</w:t>
      </w:r>
      <w:proofErr w:type="gramEnd"/>
      <w:r w:rsidRPr="006A5C6D">
        <w:t xml:space="preserve"> almost 0 risks and no additional cost.</w:t>
      </w:r>
    </w:p>
    <w:p w:rsidR="006A5C6D" w:rsidRPr="006A5C6D" w:rsidRDefault="006A5C6D" w:rsidP="006A5C6D">
      <w:pPr>
        <w:rPr>
          <w:lang w:val="en-US"/>
        </w:rPr>
      </w:pPr>
    </w:p>
    <w:p w:rsidR="006A5C6D" w:rsidRDefault="006A5C6D" w:rsidP="006A5C6D">
      <w:pPr>
        <w:pStyle w:val="Titre1"/>
        <w:numPr>
          <w:ilvl w:val="1"/>
          <w:numId w:val="9"/>
        </w:numPr>
      </w:pPr>
      <w:bookmarkStart w:id="13" w:name="_Toc397680928"/>
      <w:r w:rsidRPr="006A5C6D">
        <w:t>For users</w:t>
      </w:r>
      <w:bookmarkEnd w:id="13"/>
    </w:p>
    <w:p w:rsidR="006A5C6D" w:rsidRPr="006A5C6D" w:rsidRDefault="006A5C6D" w:rsidP="006A5C6D">
      <w:pPr>
        <w:rPr>
          <w:lang w:val="en-US"/>
        </w:rPr>
      </w:pPr>
      <w:r w:rsidRPr="006A5C6D">
        <w:rPr>
          <w:lang w:val="en-US"/>
        </w:rPr>
        <w:t xml:space="preserve">Enough room to set up </w:t>
      </w:r>
      <w:proofErr w:type="gramStart"/>
      <w:r w:rsidRPr="006A5C6D">
        <w:rPr>
          <w:lang w:val="en-US"/>
        </w:rPr>
        <w:t>more frequent changes</w:t>
      </w:r>
      <w:proofErr w:type="gramEnd"/>
      <w:r w:rsidRPr="006A5C6D">
        <w:rPr>
          <w:lang w:val="en-US"/>
        </w:rPr>
        <w:t xml:space="preserve">. </w:t>
      </w:r>
    </w:p>
    <w:p w:rsidR="006A5C6D" w:rsidRPr="006A5C6D" w:rsidRDefault="006A5C6D" w:rsidP="006A5C6D">
      <w:pPr>
        <w:rPr>
          <w:lang w:val="en-US"/>
        </w:rPr>
      </w:pPr>
      <w:r w:rsidRPr="006A5C6D">
        <w:rPr>
          <w:lang w:val="en-US"/>
        </w:rPr>
        <w:t xml:space="preserve">Less time spent in testing phases. </w:t>
      </w:r>
    </w:p>
    <w:p w:rsidR="006A5C6D" w:rsidRPr="006A5C6D" w:rsidRDefault="006A5C6D" w:rsidP="006A5C6D">
      <w:pPr>
        <w:rPr>
          <w:lang w:val="en-US"/>
        </w:rPr>
      </w:pPr>
      <w:r w:rsidRPr="006A5C6D">
        <w:rPr>
          <w:lang w:val="en-US"/>
        </w:rPr>
        <w:t>Users do their job.</w:t>
      </w:r>
    </w:p>
    <w:p w:rsidR="006A5C6D" w:rsidRPr="006A5C6D" w:rsidRDefault="006A5C6D" w:rsidP="006A5C6D">
      <w:pPr>
        <w:rPr>
          <w:lang w:val="en-US"/>
        </w:rPr>
      </w:pPr>
    </w:p>
    <w:p w:rsidR="006A5C6D" w:rsidRPr="006A5C6D" w:rsidRDefault="006A5C6D" w:rsidP="006A5C6D">
      <w:pPr>
        <w:pStyle w:val="Titre1"/>
        <w:numPr>
          <w:ilvl w:val="1"/>
          <w:numId w:val="9"/>
        </w:numPr>
      </w:pPr>
      <w:bookmarkStart w:id="14" w:name="_Toc397680929"/>
      <w:r w:rsidRPr="006A5C6D">
        <w:t>For the IT framework</w:t>
      </w:r>
      <w:bookmarkEnd w:id="14"/>
    </w:p>
    <w:p w:rsidR="00C015D9" w:rsidRPr="006A5C6D" w:rsidRDefault="00ED3FEC" w:rsidP="00C015D9">
      <w:pPr>
        <w:rPr>
          <w:lang w:val="en-US"/>
        </w:rPr>
      </w:pPr>
      <w:proofErr w:type="gramStart"/>
      <w:r w:rsidRPr="006A5C6D">
        <w:rPr>
          <w:lang w:val="en-US"/>
        </w:rPr>
        <w:t>M</w:t>
      </w:r>
      <w:r w:rsidR="00C015D9" w:rsidRPr="006A5C6D">
        <w:rPr>
          <w:lang w:val="en-US"/>
        </w:rPr>
        <w:t>ore precise definition of changes</w:t>
      </w:r>
      <w:proofErr w:type="gramEnd"/>
      <w:r w:rsidR="00C015D9" w:rsidRPr="006A5C6D">
        <w:rPr>
          <w:lang w:val="en-US"/>
        </w:rPr>
        <w:t xml:space="preserve"> </w:t>
      </w:r>
    </w:p>
    <w:p w:rsidR="00C015D9" w:rsidRPr="006A5C6D" w:rsidRDefault="00ED3FEC" w:rsidP="00C015D9">
      <w:pPr>
        <w:rPr>
          <w:lang w:val="en-US"/>
        </w:rPr>
      </w:pPr>
      <w:r w:rsidRPr="006A5C6D">
        <w:rPr>
          <w:lang w:val="en-US"/>
        </w:rPr>
        <w:t>G</w:t>
      </w:r>
      <w:r w:rsidR="00C015D9" w:rsidRPr="006A5C6D">
        <w:rPr>
          <w:lang w:val="en-US"/>
        </w:rPr>
        <w:t>reater facility to trace changes, justifying them using indicators</w:t>
      </w:r>
    </w:p>
    <w:p w:rsidR="00C015D9" w:rsidRPr="006A5C6D" w:rsidRDefault="00ED3FEC" w:rsidP="00C015D9">
      <w:pPr>
        <w:rPr>
          <w:lang w:val="en-US"/>
        </w:rPr>
      </w:pPr>
      <w:r w:rsidRPr="006A5C6D">
        <w:rPr>
          <w:lang w:val="en-US"/>
        </w:rPr>
        <w:t>G</w:t>
      </w:r>
      <w:r w:rsidR="00C015D9" w:rsidRPr="006A5C6D">
        <w:rPr>
          <w:lang w:val="en-US"/>
        </w:rPr>
        <w:t xml:space="preserve">reater facility to define the necessary budgets to support changes </w:t>
      </w:r>
    </w:p>
    <w:p w:rsidR="00C015D9" w:rsidRPr="006A5C6D" w:rsidRDefault="00ED3FEC" w:rsidP="00C015D9">
      <w:pPr>
        <w:rPr>
          <w:lang w:val="en-US"/>
        </w:rPr>
      </w:pPr>
      <w:r w:rsidRPr="006A5C6D">
        <w:rPr>
          <w:lang w:val="en-US"/>
        </w:rPr>
        <w:t>G</w:t>
      </w:r>
      <w:r w:rsidR="00C015D9" w:rsidRPr="006A5C6D">
        <w:rPr>
          <w:lang w:val="en-US"/>
        </w:rPr>
        <w:t>reater facility for work control: going through every achievement with no impact on users (risk 0).</w:t>
      </w:r>
    </w:p>
    <w:p w:rsidR="006A5C6D" w:rsidRDefault="00C015D9" w:rsidP="006A5C6D">
      <w:pPr>
        <w:rPr>
          <w:lang w:val="en-US"/>
        </w:rPr>
      </w:pPr>
      <w:r w:rsidRPr="006A5C6D">
        <w:rPr>
          <w:lang w:val="en-US"/>
        </w:rPr>
        <w:t xml:space="preserve">Extended working skills, </w:t>
      </w:r>
      <w:r w:rsidR="00ED3FEC" w:rsidRPr="006A5C6D">
        <w:rPr>
          <w:lang w:val="en-US"/>
        </w:rPr>
        <w:t xml:space="preserve">even without </w:t>
      </w:r>
      <w:r w:rsidR="006A5C6D">
        <w:rPr>
          <w:lang w:val="en-US"/>
        </w:rPr>
        <w:t>expertise.</w:t>
      </w:r>
    </w:p>
    <w:p w:rsidR="00C015D9" w:rsidRDefault="006A5C6D" w:rsidP="006A5C6D">
      <w:pPr>
        <w:rPr>
          <w:lang w:val="en-US"/>
        </w:rPr>
      </w:pPr>
      <w:r>
        <w:rPr>
          <w:lang w:val="en-US"/>
        </w:rPr>
        <w:t>D</w:t>
      </w:r>
      <w:r w:rsidR="00C015D9" w:rsidRPr="006A5C6D">
        <w:rPr>
          <w:lang w:val="en-US"/>
        </w:rPr>
        <w:t>evelopments parallelization</w:t>
      </w:r>
      <w:r>
        <w:rPr>
          <w:lang w:val="en-US"/>
        </w:rPr>
        <w:t>.</w:t>
      </w:r>
    </w:p>
    <w:p w:rsidR="006A5C6D" w:rsidRPr="006A5C6D" w:rsidRDefault="006A5C6D" w:rsidP="006A5C6D">
      <w:pPr>
        <w:rPr>
          <w:lang w:val="en-US"/>
        </w:rPr>
      </w:pPr>
    </w:p>
    <w:p w:rsidR="00C015D9" w:rsidRPr="006A5C6D" w:rsidRDefault="00C015D9" w:rsidP="006A5C6D">
      <w:pPr>
        <w:pStyle w:val="Titre2"/>
      </w:pPr>
      <w:bookmarkStart w:id="15" w:name="_Toc397680930"/>
      <w:r w:rsidRPr="006A5C6D">
        <w:t>For developers</w:t>
      </w:r>
      <w:bookmarkEnd w:id="15"/>
    </w:p>
    <w:p w:rsidR="00C015D9" w:rsidRPr="006A5C6D" w:rsidRDefault="00C015D9" w:rsidP="006A5C6D">
      <w:pPr>
        <w:rPr>
          <w:lang w:val="en-US"/>
        </w:rPr>
      </w:pPr>
      <w:r w:rsidRPr="006A5C6D">
        <w:rPr>
          <w:lang w:val="en-US"/>
        </w:rPr>
        <w:t xml:space="preserve">The following benefits </w:t>
      </w:r>
      <w:proofErr w:type="gramStart"/>
      <w:r w:rsidRPr="006A5C6D">
        <w:rPr>
          <w:lang w:val="en-US"/>
        </w:rPr>
        <w:t>have been observed</w:t>
      </w:r>
      <w:proofErr w:type="gramEnd"/>
      <w:r w:rsidRPr="006A5C6D">
        <w:rPr>
          <w:lang w:val="en-US"/>
        </w:rPr>
        <w:t xml:space="preserve"> in the businesses using SAP solutions:</w:t>
      </w:r>
    </w:p>
    <w:p w:rsidR="006A5C6D" w:rsidRDefault="00ED3FEC" w:rsidP="009642C9">
      <w:pPr>
        <w:pStyle w:val="Paragraphedeliste"/>
        <w:numPr>
          <w:ilvl w:val="0"/>
          <w:numId w:val="10"/>
        </w:numPr>
      </w:pPr>
      <w:r w:rsidRPr="006A5C6D">
        <w:t>Greater p</w:t>
      </w:r>
      <w:r w:rsidR="00C015D9" w:rsidRPr="006A5C6D">
        <w:t xml:space="preserve">roductivity </w:t>
      </w:r>
      <w:r w:rsidRPr="006A5C6D">
        <w:t>with applications</w:t>
      </w:r>
      <w:r w:rsidR="00C015D9" w:rsidRPr="006A5C6D">
        <w:t xml:space="preserve"> </w:t>
      </w:r>
    </w:p>
    <w:p w:rsidR="006A5C6D" w:rsidRDefault="00C015D9" w:rsidP="006A5C6D">
      <w:pPr>
        <w:pStyle w:val="Paragraphedeliste"/>
        <w:numPr>
          <w:ilvl w:val="0"/>
          <w:numId w:val="10"/>
        </w:numPr>
      </w:pPr>
      <w:r w:rsidRPr="006A5C6D">
        <w:t>Shorte</w:t>
      </w:r>
      <w:r w:rsidR="00ED3FEC" w:rsidRPr="006A5C6D">
        <w:t>r time to operationalize applications</w:t>
      </w:r>
      <w:r w:rsidRPr="006A5C6D">
        <w:t xml:space="preserve"> </w:t>
      </w:r>
    </w:p>
    <w:p w:rsidR="006A5C6D" w:rsidRPr="006A5C6D" w:rsidRDefault="008811A9" w:rsidP="006A5C6D">
      <w:pPr>
        <w:pStyle w:val="Paragraphedeliste"/>
        <w:numPr>
          <w:ilvl w:val="0"/>
          <w:numId w:val="10"/>
        </w:numPr>
      </w:pPr>
      <w:r w:rsidRPr="006A5C6D">
        <w:t>Eas</w:t>
      </w:r>
      <w:r w:rsidR="00ED3FEC" w:rsidRPr="006A5C6D">
        <w:t>ier to maintenance</w:t>
      </w:r>
      <w:r w:rsidR="00C015D9" w:rsidRPr="006A5C6D">
        <w:t xml:space="preserve"> </w:t>
      </w:r>
    </w:p>
    <w:p w:rsidR="006A5C6D" w:rsidRPr="006A5C6D" w:rsidRDefault="008811A9" w:rsidP="006A5C6D">
      <w:pPr>
        <w:pStyle w:val="Paragraphedeliste"/>
        <w:numPr>
          <w:ilvl w:val="0"/>
          <w:numId w:val="10"/>
        </w:numPr>
      </w:pPr>
      <w:r w:rsidRPr="006A5C6D">
        <w:t>Eas</w:t>
      </w:r>
      <w:r w:rsidR="00ED3FEC" w:rsidRPr="006A5C6D">
        <w:t>ier</w:t>
      </w:r>
      <w:r w:rsidR="00C015D9" w:rsidRPr="006A5C6D">
        <w:t xml:space="preserve"> test</w:t>
      </w:r>
      <w:r w:rsidR="00ED3FEC" w:rsidRPr="006A5C6D">
        <w:t>ing</w:t>
      </w:r>
      <w:r w:rsidR="00C015D9" w:rsidRPr="006A5C6D">
        <w:t xml:space="preserve"> </w:t>
      </w:r>
      <w:r w:rsidR="00ED3FEC" w:rsidRPr="006A5C6D">
        <w:t xml:space="preserve">of </w:t>
      </w:r>
      <w:r w:rsidR="00C015D9" w:rsidRPr="006A5C6D">
        <w:t xml:space="preserve">new </w:t>
      </w:r>
      <w:r w:rsidR="00ED3FEC" w:rsidRPr="006A5C6D">
        <w:t>applications</w:t>
      </w:r>
      <w:r w:rsidR="00C015D9" w:rsidRPr="006A5C6D">
        <w:t>, self-</w:t>
      </w:r>
      <w:r w:rsidR="00ED3FEC" w:rsidRPr="006A5C6D">
        <w:t>monitoring</w:t>
      </w:r>
    </w:p>
    <w:p w:rsidR="00C015D9" w:rsidRDefault="00ED3FEC" w:rsidP="006A5C6D">
      <w:pPr>
        <w:pStyle w:val="Paragraphedeliste"/>
        <w:numPr>
          <w:ilvl w:val="0"/>
          <w:numId w:val="10"/>
        </w:numPr>
      </w:pPr>
      <w:r w:rsidRPr="006A5C6D">
        <w:t xml:space="preserve">Facility </w:t>
      </w:r>
      <w:r w:rsidR="00C015D9" w:rsidRPr="006A5C6D">
        <w:t>to undo changes without losing code</w:t>
      </w:r>
      <w:r w:rsidRPr="006A5C6D">
        <w:t>s</w:t>
      </w:r>
      <w:r w:rsidR="006A5C6D">
        <w:t>.</w:t>
      </w:r>
    </w:p>
    <w:p w:rsidR="006A5C6D" w:rsidRPr="006A5C6D" w:rsidRDefault="006A5C6D" w:rsidP="006A5C6D"/>
    <w:p w:rsidR="00C015D9" w:rsidRPr="006A5C6D" w:rsidRDefault="00ED37EA" w:rsidP="006A5C6D">
      <w:pPr>
        <w:pStyle w:val="Titre1"/>
      </w:pPr>
      <w:bookmarkStart w:id="16" w:name="_Toc397680931"/>
      <w:r w:rsidRPr="006A5C6D">
        <w:lastRenderedPageBreak/>
        <w:t xml:space="preserve">Embedding our </w:t>
      </w:r>
      <w:r w:rsidR="00A65175" w:rsidRPr="006A5C6D">
        <w:t xml:space="preserve">solution </w:t>
      </w:r>
      <w:r w:rsidR="00FA1F4A" w:rsidRPr="006A5C6D">
        <w:t>in th</w:t>
      </w:r>
      <w:r w:rsidRPr="006A5C6D">
        <w:t>os</w:t>
      </w:r>
      <w:r w:rsidR="00FA1F4A" w:rsidRPr="006A5C6D">
        <w:t xml:space="preserve">e </w:t>
      </w:r>
      <w:r w:rsidRPr="006A5C6D">
        <w:t xml:space="preserve">developed by other </w:t>
      </w:r>
      <w:r w:rsidR="00C015D9" w:rsidRPr="006A5C6D">
        <w:t>SAP</w:t>
      </w:r>
      <w:r w:rsidR="00A600E8" w:rsidRPr="006A5C6D">
        <w:t xml:space="preserve"> </w:t>
      </w:r>
      <w:r w:rsidR="00ED3FEC" w:rsidRPr="006A5C6D">
        <w:t>partner</w:t>
      </w:r>
      <w:r w:rsidRPr="006A5C6D">
        <w:t>s</w:t>
      </w:r>
      <w:bookmarkEnd w:id="16"/>
      <w:r w:rsidR="00C015D9" w:rsidRPr="006A5C6D">
        <w:t xml:space="preserve"> </w:t>
      </w:r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The main objective of this solution is to facilitate work on technical projects.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The SAP</w:t>
      </w:r>
      <w:r w:rsidR="00A600E8" w:rsidRPr="006A5C6D">
        <w:rPr>
          <w:lang w:val="en-US"/>
        </w:rPr>
        <w:t xml:space="preserve"> </w:t>
      </w:r>
      <w:r w:rsidR="00ED3FEC" w:rsidRPr="006A5C6D">
        <w:rPr>
          <w:lang w:val="en-US"/>
        </w:rPr>
        <w:t>partner</w:t>
      </w:r>
      <w:r w:rsidRPr="006A5C6D">
        <w:rPr>
          <w:lang w:val="en-US"/>
        </w:rPr>
        <w:t xml:space="preserve"> solution is </w:t>
      </w:r>
      <w:r w:rsidR="00FA1F4A" w:rsidRPr="006A5C6D">
        <w:rPr>
          <w:lang w:val="en-US"/>
        </w:rPr>
        <w:t xml:space="preserve">therefore </w:t>
      </w:r>
      <w:r w:rsidRPr="006A5C6D">
        <w:rPr>
          <w:lang w:val="en-US"/>
        </w:rPr>
        <w:t xml:space="preserve">an opportunity to improve productivity for the SAP solution user.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Enabling SAP</w:t>
      </w:r>
      <w:r w:rsidR="00A600E8" w:rsidRPr="006A5C6D">
        <w:rPr>
          <w:lang w:val="en-US"/>
        </w:rPr>
        <w:t xml:space="preserve"> </w:t>
      </w:r>
      <w:r w:rsidR="00ED3FEC" w:rsidRPr="006A5C6D">
        <w:rPr>
          <w:lang w:val="en-US"/>
        </w:rPr>
        <w:t>partner</w:t>
      </w:r>
      <w:r w:rsidRPr="006A5C6D">
        <w:rPr>
          <w:lang w:val="en-US"/>
        </w:rPr>
        <w:t>s to use this solution will ensure subsequent cost reduction for users and even more save costs for SAP</w:t>
      </w:r>
      <w:r w:rsidR="00A600E8" w:rsidRPr="006A5C6D">
        <w:rPr>
          <w:lang w:val="en-US"/>
        </w:rPr>
        <w:t xml:space="preserve"> </w:t>
      </w:r>
      <w:r w:rsidR="00ED3FEC" w:rsidRPr="006A5C6D">
        <w:rPr>
          <w:lang w:val="en-US"/>
        </w:rPr>
        <w:t>partner</w:t>
      </w:r>
      <w:r w:rsidRPr="006A5C6D">
        <w:rPr>
          <w:lang w:val="en-US"/>
        </w:rPr>
        <w:t xml:space="preserve">s in the management of their solution and its maintenance...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Any SAP</w:t>
      </w:r>
      <w:r w:rsidR="00A600E8" w:rsidRPr="006A5C6D">
        <w:rPr>
          <w:lang w:val="en-US"/>
        </w:rPr>
        <w:t xml:space="preserve"> </w:t>
      </w:r>
      <w:r w:rsidR="00ED3FEC" w:rsidRPr="006A5C6D">
        <w:rPr>
          <w:lang w:val="en-US"/>
        </w:rPr>
        <w:t>partner</w:t>
      </w:r>
      <w:r w:rsidRPr="006A5C6D">
        <w:rPr>
          <w:lang w:val="en-US"/>
        </w:rPr>
        <w:t xml:space="preserve"> is able to use this solution, deploy it within their clients, while ensuring traceability of changes and significantly improves communication with their clients.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There is greater serenity in the client relationship.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For clients, having access to such a solution within their SAP system landscape with SAP</w:t>
      </w:r>
      <w:r w:rsidR="00A600E8" w:rsidRPr="006A5C6D">
        <w:rPr>
          <w:lang w:val="en-US"/>
        </w:rPr>
        <w:t xml:space="preserve"> </w:t>
      </w:r>
      <w:r w:rsidR="00ED3FEC" w:rsidRPr="006A5C6D">
        <w:rPr>
          <w:lang w:val="en-US"/>
        </w:rPr>
        <w:t>partner</w:t>
      </w:r>
      <w:r w:rsidRPr="006A5C6D">
        <w:rPr>
          <w:lang w:val="en-US"/>
        </w:rPr>
        <w:t xml:space="preserve">s using it facilitates communication, but also makes it easier to trace any other </w:t>
      </w:r>
      <w:r w:rsidR="00FA1F4A" w:rsidRPr="006A5C6D">
        <w:rPr>
          <w:i/>
          <w:lang w:val="en-US"/>
        </w:rPr>
        <w:t>available</w:t>
      </w:r>
      <w:r w:rsidR="00FA1F4A" w:rsidRPr="006A5C6D">
        <w:rPr>
          <w:lang w:val="en-US"/>
        </w:rPr>
        <w:t xml:space="preserve"> </w:t>
      </w:r>
      <w:r w:rsidRPr="006A5C6D">
        <w:rPr>
          <w:lang w:val="en-US"/>
        </w:rPr>
        <w:t xml:space="preserve">solution, in a smooth and unique way. </w:t>
      </w:r>
    </w:p>
    <w:p w:rsidR="00C015D9" w:rsidRPr="006A5C6D" w:rsidRDefault="00C015D9" w:rsidP="00C015D9">
      <w:pPr>
        <w:rPr>
          <w:lang w:val="en-US"/>
        </w:rPr>
      </w:pPr>
    </w:p>
    <w:p w:rsidR="00F3187F" w:rsidRDefault="00C015D9" w:rsidP="00C015D9">
      <w:pPr>
        <w:rPr>
          <w:lang w:val="en-US"/>
        </w:rPr>
      </w:pPr>
      <w:r w:rsidRPr="006A5C6D">
        <w:rPr>
          <w:lang w:val="en-US"/>
        </w:rPr>
        <w:t>All SAP</w:t>
      </w:r>
      <w:r w:rsidR="00A600E8" w:rsidRPr="006A5C6D">
        <w:rPr>
          <w:lang w:val="en-US"/>
        </w:rPr>
        <w:t xml:space="preserve"> </w:t>
      </w:r>
      <w:r w:rsidR="00ED3FEC" w:rsidRPr="006A5C6D">
        <w:rPr>
          <w:lang w:val="en-US"/>
        </w:rPr>
        <w:t>partner</w:t>
      </w:r>
      <w:r w:rsidRPr="006A5C6D">
        <w:rPr>
          <w:lang w:val="en-US"/>
        </w:rPr>
        <w:t xml:space="preserve">s should contact us. </w:t>
      </w:r>
      <w:r w:rsidR="00FA1F4A" w:rsidRPr="006A5C6D">
        <w:rPr>
          <w:lang w:val="en-US"/>
        </w:rPr>
        <w:t>Our</w:t>
      </w:r>
      <w:r w:rsidRPr="006A5C6D">
        <w:rPr>
          <w:lang w:val="en-US"/>
        </w:rPr>
        <w:t xml:space="preserve"> solution is not rights</w:t>
      </w:r>
      <w:r w:rsidR="00FA1F4A" w:rsidRPr="006A5C6D">
        <w:rPr>
          <w:lang w:val="en-US"/>
        </w:rPr>
        <w:t xml:space="preserve"> free</w:t>
      </w:r>
      <w:r w:rsidRPr="006A5C6D">
        <w:rPr>
          <w:lang w:val="en-US"/>
        </w:rPr>
        <w:t xml:space="preserve">; it </w:t>
      </w:r>
      <w:proofErr w:type="gramStart"/>
      <w:r w:rsidRPr="006A5C6D">
        <w:rPr>
          <w:lang w:val="en-US"/>
        </w:rPr>
        <w:t>is listed</w:t>
      </w:r>
      <w:proofErr w:type="gramEnd"/>
      <w:r w:rsidRPr="006A5C6D">
        <w:rPr>
          <w:lang w:val="en-US"/>
        </w:rPr>
        <w:t xml:space="preserve"> in a namespace protected by SAP. </w:t>
      </w:r>
    </w:p>
    <w:p w:rsidR="00C015D9" w:rsidRPr="006A5C6D" w:rsidRDefault="00C015D9" w:rsidP="00C015D9">
      <w:pPr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6A5C6D">
        <w:rPr>
          <w:lang w:val="en-US"/>
        </w:rPr>
        <w:br w:type="page"/>
      </w:r>
    </w:p>
    <w:p w:rsidR="00C015D9" w:rsidRPr="006A5C6D" w:rsidRDefault="00C015D9" w:rsidP="006A5C6D">
      <w:pPr>
        <w:pStyle w:val="Titre1"/>
      </w:pPr>
      <w:bookmarkStart w:id="17" w:name="_Toc397680932"/>
      <w:r w:rsidRPr="006A5C6D">
        <w:lastRenderedPageBreak/>
        <w:t>Technical Overview of the solution</w:t>
      </w:r>
      <w:bookmarkEnd w:id="17"/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 xml:space="preserve">Our solution </w:t>
      </w:r>
      <w:proofErr w:type="gramStart"/>
      <w:r w:rsidRPr="006A5C6D">
        <w:rPr>
          <w:lang w:val="en-US"/>
        </w:rPr>
        <w:t>is based</w:t>
      </w:r>
      <w:proofErr w:type="gramEnd"/>
      <w:r w:rsidRPr="006A5C6D">
        <w:rPr>
          <w:lang w:val="en-US"/>
        </w:rPr>
        <w:t xml:space="preserve"> on two components:</w:t>
      </w:r>
    </w:p>
    <w:p w:rsidR="00C015D9" w:rsidRPr="006A5C6D" w:rsidRDefault="00C015D9" w:rsidP="00C015D9">
      <w:pPr>
        <w:spacing w:after="0"/>
        <w:rPr>
          <w:lang w:val="en-US"/>
        </w:rPr>
      </w:pPr>
      <w:r w:rsidRPr="006A5C6D">
        <w:rPr>
          <w:lang w:val="en-US"/>
        </w:rPr>
        <w:t>- A client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r w:rsidRPr="006A5C6D">
        <w:rPr>
          <w:lang w:val="en-US"/>
        </w:rPr>
        <w:t>deposited on each SAP NETWEAVER server</w:t>
      </w:r>
    </w:p>
    <w:p w:rsidR="00C015D9" w:rsidRPr="006A5C6D" w:rsidRDefault="00C015D9" w:rsidP="00C015D9">
      <w:pPr>
        <w:spacing w:after="0"/>
        <w:rPr>
          <w:lang w:val="en-US"/>
        </w:rPr>
      </w:pPr>
      <w:r w:rsidRPr="006A5C6D">
        <w:rPr>
          <w:lang w:val="en-US"/>
        </w:rPr>
        <w:t>- A server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Pr="006A5C6D">
        <w:rPr>
          <w:lang w:val="en-US"/>
        </w:rPr>
        <w:t xml:space="preserve">, </w:t>
      </w:r>
      <w:r w:rsidR="000C71A3" w:rsidRPr="006A5C6D">
        <w:rPr>
          <w:lang w:val="en-US"/>
        </w:rPr>
        <w:t>external to</w:t>
      </w:r>
      <w:r w:rsidRPr="006A5C6D">
        <w:rPr>
          <w:lang w:val="en-US"/>
        </w:rPr>
        <w:t xml:space="preserve"> the SAP solution.</w:t>
      </w:r>
    </w:p>
    <w:p w:rsidR="00C015D9" w:rsidRPr="006A5C6D" w:rsidRDefault="00C015D9" w:rsidP="006A5C6D">
      <w:pPr>
        <w:pStyle w:val="Titre2"/>
      </w:pPr>
      <w:bookmarkStart w:id="18" w:name="_Toc397680933"/>
      <w:r w:rsidRPr="006A5C6D">
        <w:t>The client</w:t>
      </w:r>
      <w:r w:rsidR="00A600E8" w:rsidRPr="006A5C6D">
        <w:t xml:space="preserve"> </w:t>
      </w:r>
      <w:r w:rsidR="0074357D" w:rsidRPr="006A5C6D">
        <w:t>part</w:t>
      </w:r>
      <w:bookmarkEnd w:id="18"/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0C71A3" w:rsidP="00C015D9">
      <w:pPr>
        <w:rPr>
          <w:lang w:val="en-US"/>
        </w:rPr>
      </w:pPr>
      <w:r w:rsidRPr="006A5C6D">
        <w:rPr>
          <w:i/>
          <w:lang w:val="en-US"/>
        </w:rPr>
        <w:t>ABAP</w:t>
      </w:r>
      <w:r w:rsidR="00C015D9" w:rsidRPr="006A5C6D">
        <w:rPr>
          <w:lang w:val="en-US"/>
        </w:rPr>
        <w:t xml:space="preserve"> format, usable from any version of SAP NET</w:t>
      </w:r>
      <w:r w:rsidR="00ED37EA" w:rsidRPr="006A5C6D">
        <w:rPr>
          <w:lang w:val="en-US"/>
        </w:rPr>
        <w:t>WEAVER</w:t>
      </w:r>
      <w:r w:rsidR="00C015D9" w:rsidRPr="006A5C6D">
        <w:rPr>
          <w:lang w:val="en-US"/>
        </w:rPr>
        <w:t xml:space="preserve"> </w:t>
      </w:r>
    </w:p>
    <w:p w:rsidR="00C015D9" w:rsidRPr="006A5C6D" w:rsidRDefault="00ED37EA" w:rsidP="00C015D9">
      <w:pPr>
        <w:rPr>
          <w:lang w:val="en-US"/>
        </w:rPr>
      </w:pPr>
      <w:r w:rsidRPr="006A5C6D">
        <w:rPr>
          <w:lang w:val="en-US"/>
        </w:rPr>
        <w:t>Scalable</w:t>
      </w:r>
      <w:r w:rsidR="00C015D9" w:rsidRPr="006A5C6D">
        <w:rPr>
          <w:lang w:val="en-US"/>
        </w:rPr>
        <w:t xml:space="preserve"> </w:t>
      </w:r>
    </w:p>
    <w:p w:rsidR="00C015D9" w:rsidRPr="006A5C6D" w:rsidRDefault="00ED37EA" w:rsidP="00C015D9">
      <w:pPr>
        <w:rPr>
          <w:lang w:val="en-US"/>
        </w:rPr>
      </w:pPr>
      <w:r w:rsidRPr="006A5C6D">
        <w:rPr>
          <w:lang w:val="en-US"/>
        </w:rPr>
        <w:t>A</w:t>
      </w:r>
      <w:r w:rsidR="00C015D9" w:rsidRPr="006A5C6D">
        <w:rPr>
          <w:lang w:val="en-US"/>
        </w:rPr>
        <w:t xml:space="preserve">ccessible through web services and or BAPI </w:t>
      </w:r>
    </w:p>
    <w:p w:rsidR="00C015D9" w:rsidRPr="006A5C6D" w:rsidRDefault="00ED37EA" w:rsidP="00C015D9">
      <w:pPr>
        <w:rPr>
          <w:lang w:val="en-US"/>
        </w:rPr>
      </w:pPr>
      <w:r w:rsidRPr="006A5C6D">
        <w:rPr>
          <w:lang w:val="en-US"/>
        </w:rPr>
        <w:t xml:space="preserve">Will </w:t>
      </w:r>
      <w:r w:rsidR="00C015D9" w:rsidRPr="006A5C6D">
        <w:rPr>
          <w:lang w:val="en-US"/>
        </w:rPr>
        <w:t xml:space="preserve">integrated into a Web </w:t>
      </w:r>
      <w:proofErr w:type="spellStart"/>
      <w:r w:rsidR="00C015D9" w:rsidRPr="006A5C6D">
        <w:rPr>
          <w:lang w:val="en-US"/>
        </w:rPr>
        <w:t>Dynpro</w:t>
      </w:r>
      <w:proofErr w:type="spellEnd"/>
      <w:r w:rsidR="00C015D9" w:rsidRPr="006A5C6D">
        <w:rPr>
          <w:lang w:val="en-US"/>
        </w:rPr>
        <w:t xml:space="preserve"> component FOR ABAP, Floor Plan Manager and WEB UI technology.</w:t>
      </w:r>
    </w:p>
    <w:p w:rsidR="00C015D9" w:rsidRPr="006A5C6D" w:rsidRDefault="00C015D9" w:rsidP="006A5C6D">
      <w:pPr>
        <w:pStyle w:val="Titre2"/>
      </w:pPr>
      <w:bookmarkStart w:id="19" w:name="_Toc397680934"/>
      <w:r w:rsidRPr="006A5C6D">
        <w:t>The server</w:t>
      </w:r>
      <w:r w:rsidR="00A600E8" w:rsidRPr="006A5C6D">
        <w:t xml:space="preserve"> </w:t>
      </w:r>
      <w:r w:rsidR="0074357D" w:rsidRPr="006A5C6D">
        <w:t>part</w:t>
      </w:r>
      <w:bookmarkEnd w:id="19"/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The server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r w:rsidRPr="006A5C6D">
        <w:rPr>
          <w:lang w:val="en-US"/>
        </w:rPr>
        <w:t xml:space="preserve">is </w:t>
      </w:r>
      <w:r w:rsidR="000C71A3" w:rsidRPr="006A5C6D">
        <w:rPr>
          <w:lang w:val="en-US"/>
        </w:rPr>
        <w:t>external to the</w:t>
      </w:r>
      <w:r w:rsidRPr="006A5C6D">
        <w:rPr>
          <w:lang w:val="en-US"/>
        </w:rPr>
        <w:t xml:space="preserve"> SAP because of an HMI optimized </w:t>
      </w:r>
      <w:proofErr w:type="gramStart"/>
      <w:r w:rsidRPr="006A5C6D">
        <w:rPr>
          <w:lang w:val="en-US"/>
        </w:rPr>
        <w:t>to better</w:t>
      </w:r>
      <w:proofErr w:type="gramEnd"/>
      <w:r w:rsidRPr="006A5C6D">
        <w:rPr>
          <w:lang w:val="en-US"/>
        </w:rPr>
        <w:t xml:space="preserve"> fit the desired treatment. </w:t>
      </w:r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A future change will be to build up a SAP NETWEAVER platform in a bit to integrate even more features.</w:t>
      </w:r>
    </w:p>
    <w:p w:rsidR="00C015D9" w:rsidRPr="006A5C6D" w:rsidRDefault="00C015D9" w:rsidP="00C015D9">
      <w:pPr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6A5C6D">
        <w:rPr>
          <w:lang w:val="en-US"/>
        </w:rPr>
        <w:br w:type="page"/>
      </w:r>
    </w:p>
    <w:p w:rsidR="00C015D9" w:rsidRPr="006A5C6D" w:rsidRDefault="00C015D9" w:rsidP="006A5C6D">
      <w:pPr>
        <w:pStyle w:val="Titre1"/>
      </w:pPr>
      <w:bookmarkStart w:id="20" w:name="_Toc397680935"/>
      <w:r w:rsidRPr="006A5C6D">
        <w:lastRenderedPageBreak/>
        <w:t xml:space="preserve">Comments on the </w:t>
      </w:r>
      <w:r w:rsidR="00ED37EA" w:rsidRPr="006A5C6D">
        <w:t xml:space="preserve">solution’s </w:t>
      </w:r>
      <w:r w:rsidRPr="006A5C6D">
        <w:t>technical approach</w:t>
      </w:r>
      <w:bookmarkEnd w:id="20"/>
      <w:r w:rsidRPr="006A5C6D">
        <w:t xml:space="preserve"> </w:t>
      </w:r>
    </w:p>
    <w:p w:rsidR="00C015D9" w:rsidRPr="006A5C6D" w:rsidRDefault="000C71A3" w:rsidP="00C015D9">
      <w:pPr>
        <w:rPr>
          <w:lang w:val="en-US"/>
        </w:rPr>
      </w:pPr>
      <w:r w:rsidRPr="006A5C6D">
        <w:rPr>
          <w:lang w:val="en-US"/>
        </w:rPr>
        <w:t xml:space="preserve">The solution </w:t>
      </w:r>
      <w:r w:rsidR="00ED37EA" w:rsidRPr="006A5C6D">
        <w:rPr>
          <w:lang w:val="en-US"/>
        </w:rPr>
        <w:t xml:space="preserve">package </w:t>
      </w:r>
      <w:proofErr w:type="gramStart"/>
      <w:r w:rsidR="00ED37EA" w:rsidRPr="006A5C6D">
        <w:rPr>
          <w:lang w:val="en-US"/>
        </w:rPr>
        <w:t>was introduced</w:t>
      </w:r>
      <w:proofErr w:type="gramEnd"/>
      <w:r w:rsidR="00ED37EA" w:rsidRPr="006A5C6D">
        <w:rPr>
          <w:lang w:val="en-US"/>
        </w:rPr>
        <w:t xml:space="preserve"> </w:t>
      </w:r>
      <w:r w:rsidR="00C015D9" w:rsidRPr="006A5C6D">
        <w:rPr>
          <w:lang w:val="en-US"/>
        </w:rPr>
        <w:t xml:space="preserve">5 years </w:t>
      </w:r>
      <w:r w:rsidR="00ED37EA" w:rsidRPr="006A5C6D">
        <w:rPr>
          <w:lang w:val="en-US"/>
        </w:rPr>
        <w:t>ago</w:t>
      </w:r>
      <w:r w:rsidR="00C015D9" w:rsidRPr="006A5C6D">
        <w:rPr>
          <w:lang w:val="en-US"/>
        </w:rPr>
        <w:t xml:space="preserve"> in the books produced by the TYALGR publishing house:</w:t>
      </w:r>
    </w:p>
    <w:p w:rsidR="00C015D9" w:rsidRPr="006A5C6D" w:rsidRDefault="00C015D9" w:rsidP="00C015D9">
      <w:pPr>
        <w:pStyle w:val="Paragraphedeliste"/>
        <w:numPr>
          <w:ilvl w:val="0"/>
          <w:numId w:val="3"/>
        </w:numPr>
      </w:pPr>
      <w:r w:rsidRPr="006A5C6D">
        <w:t>The ABAP procedur</w:t>
      </w:r>
      <w:r w:rsidR="00ED37EA" w:rsidRPr="006A5C6D">
        <w:t>e</w:t>
      </w:r>
      <w:r w:rsidRPr="006A5C6D">
        <w:t xml:space="preserve"> book on the </w:t>
      </w:r>
      <w:r w:rsidR="000C71A3" w:rsidRPr="006A5C6D">
        <w:t>subject</w:t>
      </w:r>
      <w:r w:rsidRPr="006A5C6D">
        <w:t xml:space="preserve">, published in 2010, presents a general view of the processing logic of our solution </w:t>
      </w:r>
    </w:p>
    <w:p w:rsidR="00C015D9" w:rsidRPr="006A5C6D" w:rsidRDefault="00F3187F" w:rsidP="00C015D9">
      <w:pPr>
        <w:rPr>
          <w:lang w:val="en-US"/>
        </w:rPr>
      </w:pPr>
      <w:hyperlink r:id="rId9" w:history="1">
        <w:r w:rsidR="00C015D9" w:rsidRPr="006A5C6D">
          <w:rPr>
            <w:rStyle w:val="Lienhypertexte"/>
            <w:lang w:val="en-US"/>
          </w:rPr>
          <w:t>http://www.ecom-ecir.fr/abapobjet-xml-353-821.html</w:t>
        </w:r>
      </w:hyperlink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pStyle w:val="Paragraphedeliste"/>
        <w:numPr>
          <w:ilvl w:val="0"/>
          <w:numId w:val="3"/>
        </w:numPr>
      </w:pPr>
      <w:r w:rsidRPr="006A5C6D">
        <w:t xml:space="preserve">The book “From </w:t>
      </w:r>
      <w:proofErr w:type="spellStart"/>
      <w:r w:rsidRPr="006A5C6D">
        <w:t>Dynpro</w:t>
      </w:r>
      <w:proofErr w:type="spellEnd"/>
      <w:r w:rsidRPr="006A5C6D">
        <w:t xml:space="preserve"> to Web </w:t>
      </w:r>
      <w:proofErr w:type="spellStart"/>
      <w:r w:rsidRPr="006A5C6D">
        <w:t>Dynpro</w:t>
      </w:r>
      <w:proofErr w:type="spellEnd"/>
      <w:r w:rsidRPr="006A5C6D">
        <w:t xml:space="preserve"> for ABAP” shows an application of this method of work and thus the foundation of our tool</w:t>
      </w:r>
    </w:p>
    <w:p w:rsidR="00C015D9" w:rsidRPr="006A5C6D" w:rsidRDefault="00F3187F" w:rsidP="00C015D9">
      <w:pPr>
        <w:rPr>
          <w:lang w:val="en-US"/>
        </w:rPr>
      </w:pPr>
      <w:hyperlink r:id="rId10" w:history="1">
        <w:r w:rsidR="00C015D9" w:rsidRPr="006A5C6D">
          <w:rPr>
            <w:rStyle w:val="Lienhypertexte"/>
            <w:lang w:val="en-US"/>
          </w:rPr>
          <w:t>http://www.ecom-ecir.fr/liv2012004-du-dynpro-au-web-dynpro-for-abap-xml-353-843.html</w:t>
        </w:r>
      </w:hyperlink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This solution allows</w:t>
      </w:r>
      <w:r w:rsidR="00ED37EA" w:rsidRPr="006A5C6D">
        <w:rPr>
          <w:lang w:val="en-US"/>
        </w:rPr>
        <w:t xml:space="preserve"> skilled ABAP Developers </w:t>
      </w:r>
      <w:r w:rsidRPr="006A5C6D">
        <w:rPr>
          <w:lang w:val="en-US"/>
        </w:rPr>
        <w:t xml:space="preserve">to </w:t>
      </w:r>
      <w:r w:rsidR="00ED37EA" w:rsidRPr="006A5C6D">
        <w:rPr>
          <w:lang w:val="en-US"/>
        </w:rPr>
        <w:t xml:space="preserve">work </w:t>
      </w:r>
      <w:r w:rsidRPr="006A5C6D">
        <w:rPr>
          <w:lang w:val="en-US"/>
        </w:rPr>
        <w:t xml:space="preserve">with confidence on their </w:t>
      </w:r>
      <w:r w:rsidR="00ED37EA" w:rsidRPr="006A5C6D">
        <w:rPr>
          <w:lang w:val="en-US"/>
        </w:rPr>
        <w:t>various</w:t>
      </w:r>
      <w:r w:rsidRPr="006A5C6D">
        <w:rPr>
          <w:lang w:val="en-US"/>
        </w:rPr>
        <w:t xml:space="preserve"> solutions. </w:t>
      </w:r>
    </w:p>
    <w:p w:rsidR="00C015D9" w:rsidRPr="006A5C6D" w:rsidRDefault="00C015D9" w:rsidP="00C015D9">
      <w:pPr>
        <w:rPr>
          <w:lang w:val="en-US"/>
        </w:rPr>
      </w:pPr>
      <w:r w:rsidRPr="006A5C6D">
        <w:rPr>
          <w:lang w:val="en-US"/>
        </w:rPr>
        <w:t>There is</w:t>
      </w:r>
      <w:r w:rsidR="00A65175" w:rsidRPr="006A5C6D">
        <w:rPr>
          <w:lang w:val="en-US"/>
        </w:rPr>
        <w:t xml:space="preserve"> no need to be an ABAP expert</w:t>
      </w:r>
      <w:r w:rsidRPr="006A5C6D">
        <w:rPr>
          <w:lang w:val="en-US"/>
        </w:rPr>
        <w:t xml:space="preserve"> to be able to use or develop this solution for business. </w:t>
      </w:r>
    </w:p>
    <w:p w:rsidR="00C015D9" w:rsidRPr="006A5C6D" w:rsidRDefault="00ED37EA" w:rsidP="00C015D9">
      <w:pPr>
        <w:rPr>
          <w:rFonts w:asciiTheme="majorHAnsi" w:eastAsiaTheme="majorEastAsia" w:hAnsiTheme="majorHAnsi" w:cstheme="majorBidi"/>
          <w:sz w:val="32"/>
          <w:szCs w:val="32"/>
          <w:lang w:val="en-US"/>
        </w:rPr>
      </w:pPr>
      <w:r w:rsidRPr="006A5C6D">
        <w:rPr>
          <w:lang w:val="en-US"/>
        </w:rPr>
        <w:t xml:space="preserve">A key advantage of our solution is to build the skills of </w:t>
      </w:r>
      <w:r w:rsidR="00C015D9" w:rsidRPr="006A5C6D">
        <w:rPr>
          <w:lang w:val="en-US"/>
        </w:rPr>
        <w:t>internal teams</w:t>
      </w:r>
      <w:r w:rsidRPr="006A5C6D">
        <w:rPr>
          <w:lang w:val="en-US"/>
        </w:rPr>
        <w:t xml:space="preserve"> in a simple and stress-free manner</w:t>
      </w:r>
      <w:r w:rsidR="00C015D9" w:rsidRPr="006A5C6D">
        <w:rPr>
          <w:lang w:val="en-US"/>
        </w:rPr>
        <w:t xml:space="preserve">. It </w:t>
      </w:r>
      <w:r w:rsidR="001E4884" w:rsidRPr="006A5C6D">
        <w:rPr>
          <w:lang w:val="en-US"/>
        </w:rPr>
        <w:t xml:space="preserve">also simplifies the management and coordination work of </w:t>
      </w:r>
      <w:r w:rsidR="00C015D9" w:rsidRPr="006A5C6D">
        <w:rPr>
          <w:lang w:val="en-US"/>
        </w:rPr>
        <w:t>m</w:t>
      </w:r>
      <w:r w:rsidR="00651BDD" w:rsidRPr="006A5C6D">
        <w:rPr>
          <w:lang w:val="en-US"/>
        </w:rPr>
        <w:t>anagement teams</w:t>
      </w:r>
      <w:r w:rsidR="00C015D9" w:rsidRPr="006A5C6D">
        <w:rPr>
          <w:lang w:val="en-US"/>
        </w:rPr>
        <w:t xml:space="preserve">. </w:t>
      </w:r>
      <w:r w:rsidR="00C015D9" w:rsidRPr="006A5C6D">
        <w:rPr>
          <w:lang w:val="en-US"/>
        </w:rPr>
        <w:br w:type="page"/>
      </w:r>
    </w:p>
    <w:p w:rsidR="00DD64BB" w:rsidRPr="006A5C6D" w:rsidRDefault="00F3187F" w:rsidP="006A5C6D">
      <w:pPr>
        <w:pStyle w:val="Titre1"/>
      </w:pPr>
      <w:bookmarkStart w:id="21" w:name="_Toc397680936"/>
      <w:r>
        <w:lastRenderedPageBreak/>
        <w:t>Licenses</w:t>
      </w:r>
      <w:bookmarkEnd w:id="21"/>
    </w:p>
    <w:p w:rsidR="00DD64BB" w:rsidRPr="006A5C6D" w:rsidRDefault="00DD64BB" w:rsidP="006A5C6D">
      <w:pPr>
        <w:pStyle w:val="Titre2"/>
      </w:pPr>
      <w:bookmarkStart w:id="22" w:name="_Toc397680937"/>
      <w:r w:rsidRPr="006A5C6D">
        <w:t>The client</w:t>
      </w:r>
      <w:r w:rsidR="00A600E8" w:rsidRPr="006A5C6D">
        <w:t xml:space="preserve"> </w:t>
      </w:r>
      <w:r w:rsidR="0074357D" w:rsidRPr="006A5C6D">
        <w:t>part</w:t>
      </w:r>
      <w:bookmarkEnd w:id="22"/>
    </w:p>
    <w:p w:rsidR="00DD64BB" w:rsidRPr="006A5C6D" w:rsidRDefault="00DD64BB" w:rsidP="00DD64BB">
      <w:pPr>
        <w:rPr>
          <w:lang w:val="en-US"/>
        </w:rPr>
      </w:pP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>The solution</w:t>
      </w:r>
      <w:r w:rsidR="00F3187F">
        <w:rPr>
          <w:lang w:val="en-US"/>
        </w:rPr>
        <w:t xml:space="preserve"> </w:t>
      </w:r>
      <w:proofErr w:type="gramStart"/>
      <w:r w:rsidR="00F3187F">
        <w:rPr>
          <w:lang w:val="en-US"/>
        </w:rPr>
        <w:t>is sold</w:t>
      </w:r>
      <w:proofErr w:type="gramEnd"/>
      <w:r w:rsidR="00F3187F">
        <w:rPr>
          <w:lang w:val="en-US"/>
        </w:rPr>
        <w:t xml:space="preserve"> at 1000 Euros per SAP NETWEAVER instance, for SAP landscape only, nothing for tests </w:t>
      </w:r>
      <w:proofErr w:type="spellStart"/>
      <w:r w:rsidR="00F3187F">
        <w:rPr>
          <w:lang w:val="en-US"/>
        </w:rPr>
        <w:t>serveur</w:t>
      </w:r>
      <w:proofErr w:type="spellEnd"/>
      <w:r w:rsidR="00F3187F">
        <w:rPr>
          <w:lang w:val="en-US"/>
        </w:rPr>
        <w:t>.</w:t>
      </w:r>
      <w:r w:rsidRPr="006A5C6D">
        <w:rPr>
          <w:lang w:val="en-US"/>
        </w:rPr>
        <w:t xml:space="preserve"> </w:t>
      </w: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>This solution is in ABAP</w:t>
      </w:r>
      <w:r w:rsidR="00CA42C2" w:rsidRPr="006A5C6D">
        <w:rPr>
          <w:lang w:val="en-US"/>
        </w:rPr>
        <w:t xml:space="preserve"> format</w:t>
      </w:r>
      <w:r w:rsidRPr="006A5C6D">
        <w:rPr>
          <w:lang w:val="en-US"/>
        </w:rPr>
        <w:t>.</w:t>
      </w:r>
    </w:p>
    <w:p w:rsidR="00DD64BB" w:rsidRPr="006A5C6D" w:rsidRDefault="00DD64BB" w:rsidP="006A5C6D">
      <w:pPr>
        <w:pStyle w:val="Titre2"/>
      </w:pPr>
      <w:bookmarkStart w:id="23" w:name="_Toc397680938"/>
      <w:r w:rsidRPr="006A5C6D">
        <w:t>The server</w:t>
      </w:r>
      <w:r w:rsidR="00A600E8" w:rsidRPr="006A5C6D">
        <w:t xml:space="preserve"> </w:t>
      </w:r>
      <w:r w:rsidR="0074357D" w:rsidRPr="006A5C6D">
        <w:t>part</w:t>
      </w:r>
      <w:bookmarkEnd w:id="23"/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 xml:space="preserve">The SERVER solution </w:t>
      </w:r>
      <w:proofErr w:type="gramStart"/>
      <w:r w:rsidRPr="006A5C6D">
        <w:rPr>
          <w:lang w:val="en-US"/>
        </w:rPr>
        <w:t>is based</w:t>
      </w:r>
      <w:proofErr w:type="gramEnd"/>
      <w:r w:rsidRPr="006A5C6D">
        <w:rPr>
          <w:lang w:val="en-US"/>
        </w:rPr>
        <w:t xml:space="preserve"> on different technologies: WINDEV, #net, JAVA... </w:t>
      </w: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>The server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proofErr w:type="gramStart"/>
      <w:r w:rsidRPr="006A5C6D">
        <w:rPr>
          <w:lang w:val="en-US"/>
        </w:rPr>
        <w:t>is sold</w:t>
      </w:r>
      <w:proofErr w:type="gramEnd"/>
      <w:r w:rsidRPr="006A5C6D">
        <w:rPr>
          <w:lang w:val="en-US"/>
        </w:rPr>
        <w:t xml:space="preserve"> to manage all servers that install the client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F3187F">
        <w:rPr>
          <w:lang w:val="en-US"/>
        </w:rPr>
        <w:t>.</w:t>
      </w:r>
    </w:p>
    <w:p w:rsidR="00DD64BB" w:rsidRPr="006A5C6D" w:rsidRDefault="00DD64BB" w:rsidP="00DD64BB">
      <w:pPr>
        <w:rPr>
          <w:lang w:val="en-US"/>
        </w:rPr>
      </w:pPr>
    </w:p>
    <w:p w:rsidR="00DD64BB" w:rsidRPr="006A5C6D" w:rsidRDefault="00DD64BB" w:rsidP="006A5C6D">
      <w:pPr>
        <w:pStyle w:val="Titre2"/>
      </w:pPr>
      <w:bookmarkStart w:id="24" w:name="_Toc397680939"/>
      <w:r w:rsidRPr="006A5C6D">
        <w:t>Maintenance contract</w:t>
      </w:r>
      <w:bookmarkEnd w:id="24"/>
      <w:r w:rsidRPr="006A5C6D">
        <w:t xml:space="preserve"> </w:t>
      </w:r>
    </w:p>
    <w:p w:rsidR="00DD64BB" w:rsidRPr="006A5C6D" w:rsidRDefault="00DD64BB" w:rsidP="00DD64BB">
      <w:pPr>
        <w:rPr>
          <w:lang w:val="en-US"/>
        </w:rPr>
      </w:pP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>The client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r w:rsidRPr="006A5C6D">
        <w:rPr>
          <w:lang w:val="en-US"/>
        </w:rPr>
        <w:t xml:space="preserve">in ABAP requires very little maintenance, not to say any. </w:t>
      </w:r>
    </w:p>
    <w:p w:rsidR="00DD64BB" w:rsidRPr="006A5C6D" w:rsidRDefault="00DF51D1" w:rsidP="00DD64BB">
      <w:pPr>
        <w:rPr>
          <w:lang w:val="en-US"/>
        </w:rPr>
      </w:pPr>
      <w:r w:rsidRPr="006A5C6D">
        <w:rPr>
          <w:lang w:val="en-US"/>
        </w:rPr>
        <w:t xml:space="preserve">Maintenance </w:t>
      </w:r>
      <w:proofErr w:type="gramStart"/>
      <w:r w:rsidRPr="006A5C6D">
        <w:rPr>
          <w:lang w:val="en-US"/>
        </w:rPr>
        <w:t>is</w:t>
      </w:r>
      <w:r w:rsidR="00DD64BB" w:rsidRPr="006A5C6D">
        <w:rPr>
          <w:lang w:val="en-US"/>
        </w:rPr>
        <w:t xml:space="preserve"> offered</w:t>
      </w:r>
      <w:proofErr w:type="gramEnd"/>
      <w:r w:rsidR="00DD64BB" w:rsidRPr="006A5C6D">
        <w:rPr>
          <w:lang w:val="en-US"/>
        </w:rPr>
        <w:t xml:space="preserve"> at a single price of 15% of the number of installations of the client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DD64BB" w:rsidRPr="006A5C6D">
        <w:rPr>
          <w:lang w:val="en-US"/>
        </w:rPr>
        <w:t xml:space="preserve">. </w:t>
      </w: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 xml:space="preserve">A specific intervention </w:t>
      </w:r>
      <w:proofErr w:type="gramStart"/>
      <w:r w:rsidRPr="006A5C6D">
        <w:rPr>
          <w:lang w:val="en-US"/>
        </w:rPr>
        <w:t>can be provided</w:t>
      </w:r>
      <w:proofErr w:type="gramEnd"/>
      <w:r w:rsidRPr="006A5C6D">
        <w:rPr>
          <w:lang w:val="en-US"/>
        </w:rPr>
        <w:t xml:space="preserve"> for</w:t>
      </w:r>
      <w:r w:rsidR="0091752C" w:rsidRPr="006A5C6D">
        <w:rPr>
          <w:lang w:val="en-US"/>
        </w:rPr>
        <w:t xml:space="preserve"> 950 Euros per day, fee</w:t>
      </w:r>
      <w:r w:rsidRPr="006A5C6D">
        <w:rPr>
          <w:lang w:val="en-US"/>
        </w:rPr>
        <w:t xml:space="preserve">s not included. </w:t>
      </w:r>
    </w:p>
    <w:p w:rsidR="00DD64BB" w:rsidRPr="006A5C6D" w:rsidRDefault="00DD64BB" w:rsidP="00DD64BB">
      <w:pPr>
        <w:rPr>
          <w:lang w:val="en-US"/>
        </w:rPr>
      </w:pP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 xml:space="preserve">Client solution is at the single price of 1000 Euros per SAP NETWEAVER installed. </w:t>
      </w: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 xml:space="preserve">Various control and administration programs in ABAP </w:t>
      </w:r>
      <w:proofErr w:type="gramStart"/>
      <w:r w:rsidRPr="006A5C6D">
        <w:rPr>
          <w:lang w:val="en-US"/>
        </w:rPr>
        <w:t>are provided</w:t>
      </w:r>
      <w:proofErr w:type="gramEnd"/>
      <w:r w:rsidRPr="006A5C6D">
        <w:rPr>
          <w:lang w:val="en-US"/>
        </w:rPr>
        <w:t xml:space="preserve">. </w:t>
      </w:r>
    </w:p>
    <w:p w:rsidR="00DD64BB" w:rsidRPr="006A5C6D" w:rsidRDefault="00DD64BB" w:rsidP="00DD64BB">
      <w:pPr>
        <w:rPr>
          <w:lang w:val="en-US"/>
        </w:rPr>
      </w:pP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>The server</w:t>
      </w:r>
      <w:r w:rsidR="00A600E8" w:rsidRPr="006A5C6D">
        <w:rPr>
          <w:lang w:val="en-US"/>
        </w:rPr>
        <w:t xml:space="preserve"> </w:t>
      </w:r>
      <w:r w:rsidR="0074357D" w:rsidRPr="006A5C6D">
        <w:rPr>
          <w:lang w:val="en-US"/>
        </w:rPr>
        <w:t>part</w:t>
      </w:r>
      <w:r w:rsidR="00A600E8" w:rsidRPr="006A5C6D">
        <w:rPr>
          <w:lang w:val="en-US"/>
        </w:rPr>
        <w:t xml:space="preserve"> </w:t>
      </w:r>
      <w:proofErr w:type="gramStart"/>
      <w:r w:rsidRPr="006A5C6D">
        <w:rPr>
          <w:lang w:val="en-US"/>
        </w:rPr>
        <w:t>can be defined</w:t>
      </w:r>
      <w:proofErr w:type="gramEnd"/>
      <w:r w:rsidRPr="006A5C6D">
        <w:rPr>
          <w:lang w:val="en-US"/>
        </w:rPr>
        <w:t xml:space="preserve"> according to different technical solutions based on technical expertise available. </w:t>
      </w:r>
    </w:p>
    <w:p w:rsidR="00DD64BB" w:rsidRPr="006A5C6D" w:rsidRDefault="00DD64BB" w:rsidP="00DD64BB">
      <w:pPr>
        <w:rPr>
          <w:lang w:val="en-US"/>
        </w:rPr>
      </w:pPr>
    </w:p>
    <w:p w:rsidR="00DD64BB" w:rsidRPr="006A5C6D" w:rsidRDefault="00DD64BB" w:rsidP="00DD64BB">
      <w:pPr>
        <w:rPr>
          <w:lang w:val="en-US"/>
        </w:rPr>
      </w:pPr>
      <w:r w:rsidRPr="006A5C6D">
        <w:rPr>
          <w:lang w:val="en-US"/>
        </w:rPr>
        <w:t xml:space="preserve">Contact us </w:t>
      </w:r>
      <w:proofErr w:type="gramStart"/>
      <w:r w:rsidRPr="006A5C6D">
        <w:rPr>
          <w:lang w:val="en-US"/>
        </w:rPr>
        <w:t>at:</w:t>
      </w:r>
      <w:proofErr w:type="gramEnd"/>
      <w:r w:rsidRPr="006A5C6D">
        <w:rPr>
          <w:lang w:val="en-US"/>
        </w:rPr>
        <w:t xml:space="preserve"> </w:t>
      </w:r>
      <w:hyperlink r:id="rId11" w:history="1">
        <w:r w:rsidRPr="006A5C6D">
          <w:rPr>
            <w:rStyle w:val="Lienhypertexte"/>
            <w:lang w:val="en-US"/>
          </w:rPr>
          <w:t>Commercial@ecir.fr</w:t>
        </w:r>
      </w:hyperlink>
    </w:p>
    <w:p w:rsidR="00DD64BB" w:rsidRPr="006A5C6D" w:rsidRDefault="00F3187F" w:rsidP="00DD64BB">
      <w:pPr>
        <w:rPr>
          <w:lang w:val="en-US"/>
        </w:rPr>
      </w:pPr>
      <w:hyperlink r:id="rId12" w:history="1">
        <w:r w:rsidR="00DD64BB" w:rsidRPr="006A5C6D">
          <w:rPr>
            <w:rStyle w:val="Lienhypertexte"/>
            <w:lang w:val="en-US"/>
          </w:rPr>
          <w:t>www.ecir.fr</w:t>
        </w:r>
      </w:hyperlink>
    </w:p>
    <w:p w:rsidR="00DD64BB" w:rsidRPr="006A5C6D" w:rsidRDefault="00DD64BB" w:rsidP="00DD64BB">
      <w:pPr>
        <w:rPr>
          <w:lang w:val="en-US"/>
        </w:rPr>
      </w:pPr>
    </w:p>
    <w:p w:rsidR="00DD64BB" w:rsidRPr="006A5C6D" w:rsidRDefault="00DD64BB" w:rsidP="00C015D9">
      <w:pPr>
        <w:rPr>
          <w:lang w:val="en-US"/>
        </w:rPr>
      </w:pPr>
    </w:p>
    <w:sectPr w:rsidR="00DD64BB" w:rsidRPr="006A5C6D" w:rsidSect="0022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D8F"/>
    <w:multiLevelType w:val="hybridMultilevel"/>
    <w:tmpl w:val="00ECDD78"/>
    <w:lvl w:ilvl="0" w:tplc="51F0D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D81"/>
    <w:multiLevelType w:val="multilevel"/>
    <w:tmpl w:val="84BC9DF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90AFA"/>
    <w:multiLevelType w:val="hybridMultilevel"/>
    <w:tmpl w:val="7B62C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1788"/>
    <w:multiLevelType w:val="hybridMultilevel"/>
    <w:tmpl w:val="48C40468"/>
    <w:lvl w:ilvl="0" w:tplc="3D22C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0C01"/>
    <w:multiLevelType w:val="multilevel"/>
    <w:tmpl w:val="D1728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EE68A4"/>
    <w:multiLevelType w:val="hybridMultilevel"/>
    <w:tmpl w:val="85FA407E"/>
    <w:lvl w:ilvl="0" w:tplc="040C001B">
      <w:start w:val="1"/>
      <w:numFmt w:val="lowerRoman"/>
      <w:lvlText w:val="%1."/>
      <w:lvlJc w:val="right"/>
      <w:pPr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E5E"/>
    <w:multiLevelType w:val="hybridMultilevel"/>
    <w:tmpl w:val="37B8FCDA"/>
    <w:lvl w:ilvl="0" w:tplc="A7445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17C6F"/>
    <w:multiLevelType w:val="hybridMultilevel"/>
    <w:tmpl w:val="2590912E"/>
    <w:lvl w:ilvl="0" w:tplc="51F0D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A664C"/>
    <w:multiLevelType w:val="hybridMultilevel"/>
    <w:tmpl w:val="69A09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9"/>
    <w:rsid w:val="00031519"/>
    <w:rsid w:val="000C71A3"/>
    <w:rsid w:val="001203B3"/>
    <w:rsid w:val="00152D0F"/>
    <w:rsid w:val="0019364A"/>
    <w:rsid w:val="001E4884"/>
    <w:rsid w:val="00225FC0"/>
    <w:rsid w:val="00252746"/>
    <w:rsid w:val="002D643A"/>
    <w:rsid w:val="00323351"/>
    <w:rsid w:val="0032406F"/>
    <w:rsid w:val="003876CA"/>
    <w:rsid w:val="00587574"/>
    <w:rsid w:val="005B3319"/>
    <w:rsid w:val="00604CFD"/>
    <w:rsid w:val="006107DF"/>
    <w:rsid w:val="00651BDD"/>
    <w:rsid w:val="006642AD"/>
    <w:rsid w:val="006A5C6D"/>
    <w:rsid w:val="00724161"/>
    <w:rsid w:val="0074357D"/>
    <w:rsid w:val="007F6BD3"/>
    <w:rsid w:val="00830813"/>
    <w:rsid w:val="0084387D"/>
    <w:rsid w:val="008811A9"/>
    <w:rsid w:val="0091752C"/>
    <w:rsid w:val="00924AE6"/>
    <w:rsid w:val="00971EAE"/>
    <w:rsid w:val="009F1FD7"/>
    <w:rsid w:val="009F2B38"/>
    <w:rsid w:val="009F46BA"/>
    <w:rsid w:val="00A03AD0"/>
    <w:rsid w:val="00A600E8"/>
    <w:rsid w:val="00A65175"/>
    <w:rsid w:val="00AB0C0B"/>
    <w:rsid w:val="00AC11C0"/>
    <w:rsid w:val="00B26420"/>
    <w:rsid w:val="00B61717"/>
    <w:rsid w:val="00B62FA1"/>
    <w:rsid w:val="00B674D5"/>
    <w:rsid w:val="00B93E31"/>
    <w:rsid w:val="00BD428E"/>
    <w:rsid w:val="00BF3420"/>
    <w:rsid w:val="00C015D9"/>
    <w:rsid w:val="00C42544"/>
    <w:rsid w:val="00C436C3"/>
    <w:rsid w:val="00CA42C2"/>
    <w:rsid w:val="00DD64BB"/>
    <w:rsid w:val="00DE43DB"/>
    <w:rsid w:val="00DF51D1"/>
    <w:rsid w:val="00E025FE"/>
    <w:rsid w:val="00E313AF"/>
    <w:rsid w:val="00EA704B"/>
    <w:rsid w:val="00ED37EA"/>
    <w:rsid w:val="00ED3FEC"/>
    <w:rsid w:val="00ED5A19"/>
    <w:rsid w:val="00F05817"/>
    <w:rsid w:val="00F0744F"/>
    <w:rsid w:val="00F3187F"/>
    <w:rsid w:val="00F70FF4"/>
    <w:rsid w:val="00F97DCB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743F-C1AF-4A2E-B551-4A5659D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D9"/>
    <w:pPr>
      <w:spacing w:after="160" w:line="259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5C6D"/>
    <w:pPr>
      <w:keepNext/>
      <w:keepLines/>
      <w:numPr>
        <w:numId w:val="9"/>
      </w:numPr>
      <w:spacing w:before="240" w:after="240"/>
      <w:outlineLvl w:val="0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A5C6D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A5C6D"/>
    <w:pPr>
      <w:numPr>
        <w:ilvl w:val="2"/>
        <w:numId w:val="1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5C6D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A5C6D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C015D9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015D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15D9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015D9"/>
    <w:pPr>
      <w:ind w:left="720"/>
      <w:contextualSpacing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5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674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4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4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4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4D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674D5"/>
    <w:pPr>
      <w:spacing w:after="0" w:line="240" w:lineRule="auto"/>
    </w:pPr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5C6D"/>
    <w:pPr>
      <w:numPr>
        <w:numId w:val="0"/>
      </w:numPr>
      <w:spacing w:after="0"/>
      <w:outlineLvl w:val="9"/>
    </w:pPr>
    <w:rPr>
      <w:color w:val="365F91" w:themeColor="accent1" w:themeShade="BF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A5C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A5C6D"/>
    <w:pPr>
      <w:spacing w:after="100"/>
      <w:ind w:left="240"/>
    </w:pPr>
  </w:style>
  <w:style w:type="character" w:customStyle="1" w:styleId="Titre3Car">
    <w:name w:val="Titre 3 Car"/>
    <w:basedOn w:val="Policepardfaut"/>
    <w:link w:val="Titre3"/>
    <w:uiPriority w:val="9"/>
    <w:rsid w:val="006A5C6D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F3187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ci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mmercial@ecir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m-ecir.fr/liv2012004-du-dynpro-au-web-dynpro-for-abap-xml-353-8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m-ecir.fr/abapobjet-xml-353-8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6587-96A9-405D-9B66-552D5139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1538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yann szwec</cp:lastModifiedBy>
  <cp:revision>3</cp:revision>
  <dcterms:created xsi:type="dcterms:W3CDTF">2014-09-05T09:34:00Z</dcterms:created>
  <dcterms:modified xsi:type="dcterms:W3CDTF">2014-09-05T09:46:00Z</dcterms:modified>
</cp:coreProperties>
</file>